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329743" w14:textId="3BE3E1FD" w:rsidR="00916DE2" w:rsidRPr="00B00B46" w:rsidRDefault="00916DE2" w:rsidP="00916DE2">
      <w:pPr>
        <w:pStyle w:val="berschrift1"/>
        <w:rPr>
          <w:u w:color="000000"/>
        </w:rPr>
      </w:pPr>
      <w:bookmarkStart w:id="0" w:name="_Hlk175463406"/>
      <w:r>
        <w:rPr>
          <w:noProof/>
          <w:u w:color="000000"/>
        </w:rPr>
        <w:drawing>
          <wp:inline distT="0" distB="0" distL="0" distR="0" wp14:anchorId="30618805" wp14:editId="307A7374">
            <wp:extent cx="5039360" cy="2349500"/>
            <wp:effectExtent l="0" t="0" r="8890" b="0"/>
            <wp:docPr id="20002769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276969" name="Grafik 2000276969"/>
                    <pic:cNvPicPr/>
                  </pic:nvPicPr>
                  <pic:blipFill rotWithShape="1">
                    <a:blip r:embed="rId11"/>
                    <a:srcRect t="17170" b="20665"/>
                    <a:stretch>
                      <a:fillRect/>
                    </a:stretch>
                  </pic:blipFill>
                  <pic:spPr bwMode="auto">
                    <a:xfrm rot="10800000">
                      <a:off x="0" y="0"/>
                      <a:ext cx="5039360" cy="2349500"/>
                    </a:xfrm>
                    <a:prstGeom prst="rect">
                      <a:avLst/>
                    </a:prstGeom>
                    <a:ln>
                      <a:noFill/>
                    </a:ln>
                    <a:extLst>
                      <a:ext uri="{53640926-AAD7-44D8-BBD7-CCE9431645EC}">
                        <a14:shadowObscured xmlns:a14="http://schemas.microsoft.com/office/drawing/2010/main"/>
                      </a:ext>
                    </a:extLst>
                  </pic:spPr>
                </pic:pic>
              </a:graphicData>
            </a:graphic>
          </wp:inline>
        </w:drawing>
      </w:r>
      <w:r w:rsidRPr="00B00B46">
        <w:rPr>
          <w:u w:color="000000"/>
        </w:rPr>
        <w:t xml:space="preserve">Sennheiser MD 421 </w:t>
      </w:r>
      <w:proofErr w:type="spellStart"/>
      <w:r w:rsidRPr="00B00B46">
        <w:rPr>
          <w:u w:color="000000"/>
        </w:rPr>
        <w:t>Kompakt</w:t>
      </w:r>
      <w:proofErr w:type="spellEnd"/>
      <w:r w:rsidRPr="00B00B46">
        <w:rPr>
          <w:u w:color="000000"/>
        </w:rPr>
        <w:t xml:space="preserve"> Awarded 41st Annual NAMM TEC Award for Technical Achievement</w:t>
      </w:r>
    </w:p>
    <w:p w14:paraId="5EE1DDF9" w14:textId="77777777" w:rsidR="00916DE2" w:rsidRPr="00916DE2" w:rsidRDefault="00916DE2" w:rsidP="00916DE2">
      <w:pPr>
        <w:pStyle w:val="Heading"/>
        <w:rPr>
          <w:rStyle w:val="Fett"/>
          <w:b/>
          <w:bCs/>
          <w:color w:val="auto"/>
        </w:rPr>
      </w:pPr>
      <w:r w:rsidRPr="00916DE2">
        <w:rPr>
          <w:rStyle w:val="Fett"/>
          <w:b/>
          <w:bCs/>
          <w:color w:val="auto"/>
        </w:rPr>
        <w:t>Streamlined Evolution of Legendary Microphone Recognized for Innovation in Microphones – Sound Reinforcement</w:t>
      </w:r>
    </w:p>
    <w:p w14:paraId="1A0D8462" w14:textId="77777777" w:rsidR="00916DE2" w:rsidRPr="00916DE2" w:rsidRDefault="00916DE2" w:rsidP="00916DE2">
      <w:pPr>
        <w:pStyle w:val="Body"/>
        <w:rPr>
          <w:rStyle w:val="Fett"/>
          <w:color w:val="auto"/>
        </w:rPr>
      </w:pPr>
    </w:p>
    <w:p w14:paraId="139C5ECC" w14:textId="597AC6BD" w:rsidR="00916DE2" w:rsidRPr="00916DE2" w:rsidRDefault="00916DE2" w:rsidP="00916DE2">
      <w:pPr>
        <w:pStyle w:val="paragraph"/>
        <w:spacing w:before="0" w:beforeAutospacing="0" w:after="0" w:afterAutospacing="0" w:line="360" w:lineRule="auto"/>
        <w:textAlignment w:val="baseline"/>
        <w:rPr>
          <w:rFonts w:ascii="Sennheiser Office" w:hAnsi="Sennheiser Office" w:cs="Segoe UI"/>
          <w:b/>
          <w:bCs/>
          <w:color w:val="000000" w:themeColor="text1"/>
          <w:sz w:val="18"/>
          <w:szCs w:val="18"/>
          <w:lang w:val="en-US"/>
        </w:rPr>
      </w:pPr>
      <w:r w:rsidRPr="00916DE2">
        <w:rPr>
          <w:rStyle w:val="normaltextrun"/>
          <w:rFonts w:ascii="Sennheiser Office" w:hAnsi="Sennheiser Office" w:cs="Segoe UI"/>
          <w:b/>
          <w:bCs/>
          <w:i/>
          <w:iCs/>
          <w:color w:val="000000" w:themeColor="text1"/>
          <w:sz w:val="18"/>
          <w:szCs w:val="18"/>
          <w:lang w:val="en-US"/>
        </w:rPr>
        <w:t>Anaheim, Calif</w:t>
      </w:r>
      <w:r>
        <w:rPr>
          <w:rStyle w:val="normaltextrun"/>
          <w:rFonts w:ascii="Sennheiser Office" w:hAnsi="Sennheiser Office" w:cs="Segoe UI"/>
          <w:b/>
          <w:bCs/>
          <w:i/>
          <w:iCs/>
          <w:color w:val="000000" w:themeColor="text1"/>
          <w:sz w:val="18"/>
          <w:szCs w:val="18"/>
          <w:lang w:val="en-US"/>
        </w:rPr>
        <w:t>ornia</w:t>
      </w:r>
      <w:r w:rsidRPr="00916DE2">
        <w:rPr>
          <w:rStyle w:val="normaltextrun"/>
          <w:rFonts w:ascii="Sennheiser Office" w:hAnsi="Sennheiser Office" w:cs="Segoe UI"/>
          <w:b/>
          <w:bCs/>
          <w:i/>
          <w:iCs/>
          <w:color w:val="000000" w:themeColor="text1"/>
          <w:sz w:val="18"/>
          <w:szCs w:val="18"/>
          <w:lang w:val="en-US"/>
        </w:rPr>
        <w:t xml:space="preserve">, </w:t>
      </w:r>
      <w:r w:rsidRPr="00AF617A">
        <w:rPr>
          <w:rStyle w:val="normaltextrun"/>
          <w:rFonts w:ascii="Sennheiser Office" w:hAnsi="Sennheiser Office" w:cs="Segoe UI"/>
          <w:b/>
          <w:bCs/>
          <w:i/>
          <w:iCs/>
          <w:color w:val="000000" w:themeColor="text1"/>
          <w:sz w:val="18"/>
          <w:szCs w:val="18"/>
          <w:lang w:val="nl-NL"/>
        </w:rPr>
        <w:t>Jan 23, 2025</w:t>
      </w:r>
      <w:r w:rsidRPr="003A15B3">
        <w:rPr>
          <w:rStyle w:val="normaltextrun"/>
          <w:rFonts w:ascii="Sennheiser Office" w:hAnsi="Sennheiser Office" w:cs="Segoe UI"/>
          <w:b/>
          <w:bCs/>
          <w:color w:val="000000" w:themeColor="text1"/>
          <w:sz w:val="18"/>
          <w:szCs w:val="18"/>
          <w:lang w:val="nl-NL"/>
        </w:rPr>
        <w:t xml:space="preserve"> —</w:t>
      </w:r>
      <w:r>
        <w:rPr>
          <w:rStyle w:val="normaltextrun"/>
          <w:rFonts w:ascii="Sennheiser Office" w:hAnsi="Sennheiser Office" w:cs="Segoe UI"/>
          <w:b/>
          <w:bCs/>
          <w:color w:val="000000" w:themeColor="text1"/>
          <w:sz w:val="18"/>
          <w:szCs w:val="18"/>
          <w:lang w:val="nl-NL"/>
        </w:rPr>
        <w:t xml:space="preserve"> Audio specialist Sennheiser to</w:t>
      </w:r>
      <w:r w:rsidRPr="00916DE2">
        <w:rPr>
          <w:rStyle w:val="normaltextrun"/>
          <w:rFonts w:ascii="Sennheiser Office" w:hAnsi="Sennheiser Office" w:cs="Segoe UI"/>
          <w:b/>
          <w:bCs/>
          <w:color w:val="000000" w:themeColor="text1"/>
          <w:sz w:val="18"/>
          <w:szCs w:val="18"/>
          <w:lang w:val="en-US"/>
        </w:rPr>
        <w:t xml:space="preserve">day announced </w:t>
      </w:r>
      <w:r w:rsidRPr="00916DE2">
        <w:rPr>
          <w:rFonts w:ascii="Sennheiser Office" w:hAnsi="Sennheiser Office" w:cs="Segoe UI"/>
          <w:b/>
          <w:bCs/>
          <w:color w:val="000000" w:themeColor="text1"/>
          <w:sz w:val="18"/>
          <w:szCs w:val="18"/>
          <w:lang w:val="en-US"/>
        </w:rPr>
        <w:t>that the MD</w:t>
      </w:r>
      <w:r>
        <w:rPr>
          <w:rFonts w:ascii="Sennheiser Office" w:hAnsi="Sennheiser Office" w:cs="Segoe UI"/>
          <w:b/>
          <w:bCs/>
          <w:color w:val="000000" w:themeColor="text1"/>
          <w:sz w:val="18"/>
          <w:szCs w:val="18"/>
          <w:lang w:val="en-US"/>
        </w:rPr>
        <w:t xml:space="preserve"> </w:t>
      </w:r>
      <w:r w:rsidRPr="00916DE2">
        <w:rPr>
          <w:rFonts w:ascii="Sennheiser Office" w:hAnsi="Sennheiser Office" w:cs="Segoe UI"/>
          <w:b/>
          <w:bCs/>
          <w:color w:val="000000" w:themeColor="text1"/>
          <w:sz w:val="18"/>
          <w:szCs w:val="18"/>
          <w:lang w:val="en-US"/>
        </w:rPr>
        <w:t xml:space="preserve">421 </w:t>
      </w:r>
      <w:proofErr w:type="spellStart"/>
      <w:r w:rsidRPr="00916DE2">
        <w:rPr>
          <w:rFonts w:ascii="Sennheiser Office" w:hAnsi="Sennheiser Office" w:cs="Segoe UI"/>
          <w:b/>
          <w:bCs/>
          <w:color w:val="000000" w:themeColor="text1"/>
          <w:sz w:val="18"/>
          <w:szCs w:val="18"/>
          <w:lang w:val="en-US"/>
        </w:rPr>
        <w:t>Kompakt</w:t>
      </w:r>
      <w:proofErr w:type="spellEnd"/>
      <w:r w:rsidRPr="00916DE2">
        <w:rPr>
          <w:rFonts w:ascii="Sennheiser Office" w:hAnsi="Sennheiser Office" w:cs="Segoe UI"/>
          <w:b/>
          <w:bCs/>
          <w:color w:val="000000" w:themeColor="text1"/>
          <w:sz w:val="18"/>
          <w:szCs w:val="18"/>
          <w:lang w:val="en-US"/>
        </w:rPr>
        <w:t xml:space="preserve">, a compact version of the legendary MD 421 dynamic microphone, has received the 41st Annual NAMM TEC Award for Outstanding Technical Achievement. Selected by a panel of industry professionals and a broader vote of pro audio peers, the award recognizes the MD 421 </w:t>
      </w:r>
      <w:proofErr w:type="spellStart"/>
      <w:r w:rsidRPr="00916DE2">
        <w:rPr>
          <w:rFonts w:ascii="Sennheiser Office" w:hAnsi="Sennheiser Office" w:cs="Segoe UI"/>
          <w:b/>
          <w:bCs/>
          <w:color w:val="000000" w:themeColor="text1"/>
          <w:sz w:val="18"/>
          <w:szCs w:val="18"/>
          <w:lang w:val="en-US"/>
        </w:rPr>
        <w:t>Kompakt’s</w:t>
      </w:r>
      <w:proofErr w:type="spellEnd"/>
      <w:r w:rsidRPr="00916DE2">
        <w:rPr>
          <w:rFonts w:ascii="Sennheiser Office" w:hAnsi="Sennheiser Office" w:cs="Segoe UI"/>
          <w:b/>
          <w:bCs/>
          <w:color w:val="000000" w:themeColor="text1"/>
          <w:sz w:val="18"/>
          <w:szCs w:val="18"/>
          <w:lang w:val="en-US"/>
        </w:rPr>
        <w:t xml:space="preserve"> ability to deliver iconic large-diaphragm performance in a modernized, multipurpose form factor.</w:t>
      </w:r>
    </w:p>
    <w:p w14:paraId="70ED7E9D" w14:textId="77777777" w:rsidR="00916DE2" w:rsidRPr="003A15B3" w:rsidRDefault="00916DE2" w:rsidP="00916DE2">
      <w:pPr>
        <w:rPr>
          <w:rFonts w:ascii="Sennheiser Office" w:hAnsi="Sennheiser Office" w:cs="Calibri"/>
          <w:b/>
          <w:bCs/>
          <w:szCs w:val="18"/>
        </w:rPr>
      </w:pPr>
    </w:p>
    <w:p w14:paraId="621F4A50" w14:textId="77777777" w:rsidR="00916DE2" w:rsidRPr="003A15B3" w:rsidRDefault="00916DE2" w:rsidP="00916DE2">
      <w:pPr>
        <w:rPr>
          <w:rFonts w:ascii="Sennheiser Office" w:hAnsi="Sennheiser Office" w:cs="Calibri"/>
          <w:szCs w:val="18"/>
        </w:rPr>
      </w:pPr>
      <w:r w:rsidRPr="003A15B3">
        <w:rPr>
          <w:rFonts w:ascii="Sennheiser Office" w:hAnsi="Sennheiser Office" w:cs="Calibri"/>
          <w:szCs w:val="18"/>
        </w:rPr>
        <w:t xml:space="preserve">The MD 421 </w:t>
      </w:r>
      <w:proofErr w:type="spellStart"/>
      <w:r w:rsidRPr="003A15B3">
        <w:rPr>
          <w:rFonts w:ascii="Sennheiser Office" w:hAnsi="Sennheiser Office" w:cs="Calibri"/>
          <w:szCs w:val="18"/>
        </w:rPr>
        <w:t>Kompakt</w:t>
      </w:r>
      <w:proofErr w:type="spellEnd"/>
      <w:r w:rsidRPr="003A15B3">
        <w:rPr>
          <w:rFonts w:ascii="Sennheiser Office" w:hAnsi="Sennheiser Office" w:cs="Calibri"/>
          <w:szCs w:val="18"/>
        </w:rPr>
        <w:t xml:space="preserve"> introduces a streamlined approach to miking, retaining the legendary capsule and sonic DNA of the MD 421-II while significantly reducing the physical footprint. By eliminating the traditional bass roll-off switch — a function now standard in modern mixing desks and DAWs — Sennheiser has created a highly versatile tool optimized for high-density stages and tight studio setups, such as toms, guitar cabs, and horns.</w:t>
      </w:r>
    </w:p>
    <w:p w14:paraId="6572D3E0" w14:textId="77777777" w:rsidR="00916DE2" w:rsidRDefault="00916DE2" w:rsidP="00916DE2">
      <w:pPr>
        <w:rPr>
          <w:rFonts w:ascii="Sennheiser Office" w:hAnsi="Sennheiser Office" w:cs="Calibri"/>
          <w:szCs w:val="18"/>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253"/>
        <w:gridCol w:w="3611"/>
      </w:tblGrid>
      <w:tr w:rsidR="00916DE2" w14:paraId="4F95191C" w14:textId="77777777" w:rsidTr="00916DE2">
        <w:tc>
          <w:tcPr>
            <w:tcW w:w="4253" w:type="dxa"/>
          </w:tcPr>
          <w:p w14:paraId="01371909" w14:textId="77777777" w:rsidR="00916DE2" w:rsidRPr="00CA77EF" w:rsidRDefault="00916DE2" w:rsidP="00A12EF8">
            <w:pPr>
              <w:rPr>
                <w:rFonts w:ascii="Sennheiser Office" w:hAnsi="Sennheiser Office" w:cs="Calibri"/>
                <w:sz w:val="15"/>
                <w:szCs w:val="15"/>
              </w:rPr>
            </w:pPr>
            <w:r w:rsidRPr="00CA77EF">
              <w:rPr>
                <w:rFonts w:ascii="Sennheiser Office" w:hAnsi="Sennheiser Office"/>
                <w:sz w:val="15"/>
                <w:szCs w:val="15"/>
              </w:rPr>
              <w:t xml:space="preserve">The MD 421 </w:t>
            </w:r>
            <w:proofErr w:type="spellStart"/>
            <w:r w:rsidRPr="00CA77EF">
              <w:rPr>
                <w:rFonts w:ascii="Sennheiser Office" w:hAnsi="Sennheiser Office"/>
                <w:sz w:val="15"/>
                <w:szCs w:val="15"/>
              </w:rPr>
              <w:t>Kompakt</w:t>
            </w:r>
            <w:proofErr w:type="spellEnd"/>
            <w:r>
              <w:rPr>
                <w:rFonts w:ascii="Sennheiser Office" w:hAnsi="Sennheiser Office"/>
                <w:sz w:val="15"/>
                <w:szCs w:val="15"/>
              </w:rPr>
              <w:t xml:space="preserve"> has received a NAMM TEC Award</w:t>
            </w:r>
          </w:p>
        </w:tc>
        <w:tc>
          <w:tcPr>
            <w:tcW w:w="3611" w:type="dxa"/>
          </w:tcPr>
          <w:p w14:paraId="39C82DE2" w14:textId="77777777" w:rsidR="00916DE2" w:rsidRDefault="00916DE2" w:rsidP="00A12EF8">
            <w:pPr>
              <w:rPr>
                <w:rFonts w:ascii="Sennheiser Office" w:hAnsi="Sennheiser Office" w:cs="Calibri"/>
                <w:szCs w:val="18"/>
              </w:rPr>
            </w:pPr>
            <w:r w:rsidRPr="00810FB1">
              <w:rPr>
                <w:noProof/>
              </w:rPr>
              <w:drawing>
                <wp:inline distT="0" distB="0" distL="0" distR="0" wp14:anchorId="2B7FDCA0" wp14:editId="2C5E55FB">
                  <wp:extent cx="1668373" cy="1612900"/>
                  <wp:effectExtent l="0" t="0" r="8255" b="6350"/>
                  <wp:docPr id="99280262" name="Grafik 3" descr="Ein Bild, das Mikrofon, Audiogerä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80262" name="Grafik 3" descr="Ein Bild, das Mikrofon, Audiogeräte enthält.&#10;&#10;Automatisch generierte Beschreibung"/>
                          <pic:cNvPicPr/>
                        </pic:nvPicPr>
                        <pic:blipFill>
                          <a:blip r:embed="rId12"/>
                          <a:stretch>
                            <a:fillRect/>
                          </a:stretch>
                        </pic:blipFill>
                        <pic:spPr>
                          <a:xfrm>
                            <a:off x="0" y="0"/>
                            <a:ext cx="1670238" cy="1614703"/>
                          </a:xfrm>
                          <a:prstGeom prst="rect">
                            <a:avLst/>
                          </a:prstGeom>
                        </pic:spPr>
                      </pic:pic>
                    </a:graphicData>
                  </a:graphic>
                </wp:inline>
              </w:drawing>
            </w:r>
          </w:p>
        </w:tc>
      </w:tr>
    </w:tbl>
    <w:p w14:paraId="25F11C98" w14:textId="77777777" w:rsidR="00916DE2" w:rsidRDefault="00916DE2" w:rsidP="00916DE2">
      <w:pPr>
        <w:rPr>
          <w:rFonts w:ascii="Sennheiser Office" w:hAnsi="Sennheiser Office" w:cs="Calibri"/>
          <w:szCs w:val="18"/>
        </w:rPr>
      </w:pPr>
    </w:p>
    <w:p w14:paraId="2DE2A965" w14:textId="77777777" w:rsidR="00916DE2" w:rsidRPr="003A15B3" w:rsidRDefault="00916DE2" w:rsidP="00916DE2">
      <w:pPr>
        <w:rPr>
          <w:rFonts w:ascii="Sennheiser Office" w:hAnsi="Sennheiser Office" w:cs="Calibri"/>
          <w:szCs w:val="18"/>
        </w:rPr>
      </w:pPr>
      <w:r w:rsidRPr="003A15B3">
        <w:rPr>
          <w:rFonts w:ascii="Sennheiser Office" w:hAnsi="Sennheiser Office" w:cs="Calibri"/>
          <w:szCs w:val="18"/>
        </w:rPr>
        <w:t xml:space="preserve">The microphone features a cardioid pick-up pattern and remarkable dynamic range, engineered to handle exceptionally high sound pressure levels in demanding environments. Beyond its sonic performance, the MD 421 </w:t>
      </w:r>
      <w:proofErr w:type="spellStart"/>
      <w:r w:rsidRPr="003A15B3">
        <w:rPr>
          <w:rFonts w:ascii="Sennheiser Office" w:hAnsi="Sennheiser Office" w:cs="Calibri"/>
          <w:szCs w:val="18"/>
        </w:rPr>
        <w:t>Kompakt</w:t>
      </w:r>
      <w:proofErr w:type="spellEnd"/>
      <w:r w:rsidRPr="003A15B3">
        <w:rPr>
          <w:rFonts w:ascii="Sennheiser Office" w:hAnsi="Sennheiser Office" w:cs="Calibri"/>
          <w:szCs w:val="18"/>
        </w:rPr>
        <w:t xml:space="preserve"> features an entirely redesigned, integrated mounting clip that addresses long-standing user feedback, providing a fail-safe mounting solution for performers and technicians. This technical recognition at the 41st TEC Awards highlights the microphone’s utility in modern live production and recording applications.</w:t>
      </w:r>
    </w:p>
    <w:p w14:paraId="6B8947AE" w14:textId="77777777" w:rsidR="00916DE2" w:rsidRPr="003A15B3" w:rsidRDefault="00916DE2" w:rsidP="00916DE2">
      <w:pPr>
        <w:rPr>
          <w:rFonts w:ascii="Sennheiser Office" w:hAnsi="Sennheiser Office" w:cs="Calibri"/>
          <w:szCs w:val="18"/>
        </w:rPr>
      </w:pPr>
    </w:p>
    <w:p w14:paraId="0C8FBCB3" w14:textId="77777777" w:rsidR="00916DE2" w:rsidRPr="003A15B3" w:rsidRDefault="00916DE2" w:rsidP="00916DE2">
      <w:pPr>
        <w:rPr>
          <w:rFonts w:ascii="Sennheiser Office" w:hAnsi="Sennheiser Office" w:cs="Calibri"/>
          <w:szCs w:val="18"/>
        </w:rPr>
      </w:pPr>
      <w:r w:rsidRPr="003A15B3">
        <w:rPr>
          <w:rFonts w:ascii="Sennheiser Office" w:hAnsi="Sennheiser Office" w:cs="Calibri"/>
          <w:szCs w:val="18"/>
        </w:rPr>
        <w:t xml:space="preserve">“The MD 421 is a true audio icon, and with the MD 421 </w:t>
      </w:r>
      <w:proofErr w:type="spellStart"/>
      <w:r w:rsidRPr="003A15B3">
        <w:rPr>
          <w:rFonts w:ascii="Sennheiser Office" w:hAnsi="Sennheiser Office" w:cs="Calibri"/>
          <w:szCs w:val="18"/>
        </w:rPr>
        <w:t>Kompakt</w:t>
      </w:r>
      <w:proofErr w:type="spellEnd"/>
      <w:r w:rsidRPr="003A15B3">
        <w:rPr>
          <w:rFonts w:ascii="Sennheiser Office" w:hAnsi="Sennheiser Office" w:cs="Calibri"/>
          <w:szCs w:val="18"/>
        </w:rPr>
        <w:t xml:space="preserve"> we continue its legacy while solving real-world challenges for today’s stages and studios,” </w:t>
      </w:r>
      <w:r w:rsidRPr="002C7F31">
        <w:rPr>
          <w:rFonts w:ascii="Sennheiser Office" w:hAnsi="Sennheiser Office" w:cs="Calibri"/>
          <w:szCs w:val="18"/>
        </w:rPr>
        <w:t xml:space="preserve">said Jimmy Landry, </w:t>
      </w:r>
      <w:r>
        <w:rPr>
          <w:rFonts w:ascii="Sennheiser Office" w:hAnsi="Sennheiser Office" w:cs="Calibri"/>
          <w:szCs w:val="18"/>
        </w:rPr>
        <w:t xml:space="preserve">Global </w:t>
      </w:r>
      <w:r w:rsidRPr="002C7F31">
        <w:rPr>
          <w:rFonts w:ascii="Sennheiser Office" w:hAnsi="Sennheiser Office" w:cs="Calibri"/>
          <w:szCs w:val="18"/>
        </w:rPr>
        <w:t>Category</w:t>
      </w:r>
      <w:r>
        <w:rPr>
          <w:rFonts w:ascii="Sennheiser Office" w:hAnsi="Sennheiser Office" w:cs="Calibri"/>
          <w:szCs w:val="18"/>
        </w:rPr>
        <w:t xml:space="preserve"> Market Manager, MI</w:t>
      </w:r>
      <w:r w:rsidRPr="003A15B3">
        <w:rPr>
          <w:rFonts w:ascii="Sennheiser Office" w:hAnsi="Sennheiser Office" w:cs="Calibri"/>
          <w:szCs w:val="18"/>
        </w:rPr>
        <w:t xml:space="preserve"> at Sennheiser. “Being recognized by the TEC Awards at NAMM celebrates both our heritage and our commitment to exceptional sound.”</w:t>
      </w:r>
    </w:p>
    <w:p w14:paraId="0146D475" w14:textId="77777777" w:rsidR="00916DE2" w:rsidRDefault="00916DE2" w:rsidP="00916DE2">
      <w:pPr>
        <w:rPr>
          <w:rFonts w:ascii="Sennheiser Office" w:hAnsi="Sennheiser Office" w:cs="Calibri"/>
          <w:szCs w:val="18"/>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6048"/>
        <w:gridCol w:w="1888"/>
      </w:tblGrid>
      <w:tr w:rsidR="00916DE2" w:rsidRPr="00383649" w14:paraId="131750E5" w14:textId="77777777" w:rsidTr="00A12EF8">
        <w:tc>
          <w:tcPr>
            <w:tcW w:w="3932" w:type="dxa"/>
          </w:tcPr>
          <w:p w14:paraId="15512D2D" w14:textId="77777777" w:rsidR="00916DE2" w:rsidRPr="00383649" w:rsidRDefault="00916DE2" w:rsidP="00A12EF8">
            <w:pPr>
              <w:spacing w:line="240" w:lineRule="auto"/>
              <w:rPr>
                <w:rFonts w:ascii="Sennheiser Office" w:hAnsi="Sennheiser Office" w:cs="Calibri"/>
                <w:sz w:val="15"/>
                <w:szCs w:val="15"/>
              </w:rPr>
            </w:pPr>
            <w:r w:rsidRPr="00383649">
              <w:rPr>
                <w:rFonts w:ascii="Sennheiser Office" w:hAnsi="Sennheiser Office" w:cs="Calibri"/>
                <w:noProof/>
                <w:sz w:val="15"/>
                <w:szCs w:val="15"/>
              </w:rPr>
              <w:drawing>
                <wp:inline distT="0" distB="0" distL="0" distR="0" wp14:anchorId="1E108B49" wp14:editId="7BBC3CC4">
                  <wp:extent cx="3767348" cy="2825750"/>
                  <wp:effectExtent l="0" t="0" r="5080" b="0"/>
                  <wp:docPr id="1437590847" name="Grafik 1" descr="Ein Bild, das Text, Kleidung, Screenshot, Pers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90847" name="Grafik 1" descr="Ein Bild, das Text, Kleidung, Screenshot, Person enthält.&#10;&#10;KI-generierte Inhalte können fehlerhaft sein."/>
                          <pic:cNvPicPr/>
                        </pic:nvPicPr>
                        <pic:blipFill>
                          <a:blip r:embed="rId13">
                            <a:extLst>
                              <a:ext uri="{28A0092B-C50C-407E-A947-70E740481C1C}">
                                <a14:useLocalDpi xmlns:a14="http://schemas.microsoft.com/office/drawing/2010/main" val="0"/>
                              </a:ext>
                            </a:extLst>
                          </a:blip>
                          <a:stretch>
                            <a:fillRect/>
                          </a:stretch>
                        </pic:blipFill>
                        <pic:spPr>
                          <a:xfrm rot="10800000">
                            <a:off x="0" y="0"/>
                            <a:ext cx="3776180" cy="2832375"/>
                          </a:xfrm>
                          <a:prstGeom prst="rect">
                            <a:avLst/>
                          </a:prstGeom>
                        </pic:spPr>
                      </pic:pic>
                    </a:graphicData>
                  </a:graphic>
                </wp:inline>
              </w:drawing>
            </w:r>
          </w:p>
        </w:tc>
        <w:tc>
          <w:tcPr>
            <w:tcW w:w="3932" w:type="dxa"/>
          </w:tcPr>
          <w:p w14:paraId="663ED251" w14:textId="77777777" w:rsidR="00916DE2" w:rsidRPr="00383649" w:rsidRDefault="00916DE2" w:rsidP="00A12EF8">
            <w:pPr>
              <w:spacing w:line="240" w:lineRule="auto"/>
              <w:rPr>
                <w:rFonts w:ascii="Sennheiser Office" w:hAnsi="Sennheiser Office" w:cs="Calibri"/>
                <w:sz w:val="15"/>
                <w:szCs w:val="15"/>
              </w:rPr>
            </w:pPr>
            <w:r w:rsidRPr="00383649">
              <w:rPr>
                <w:rFonts w:ascii="Sennheiser Office" w:hAnsi="Sennheiser Office" w:cs="Calibri"/>
                <w:sz w:val="15"/>
                <w:szCs w:val="15"/>
              </w:rPr>
              <w:t xml:space="preserve">CEO Dr. Andreas Sennheiser </w:t>
            </w:r>
            <w:r>
              <w:rPr>
                <w:rFonts w:ascii="Sennheiser Office" w:hAnsi="Sennheiser Office" w:cs="Calibri"/>
                <w:sz w:val="15"/>
                <w:szCs w:val="15"/>
              </w:rPr>
              <w:t>(l.) and Jimmy Landry, Global Category Market Manager, MI</w:t>
            </w:r>
          </w:p>
        </w:tc>
      </w:tr>
    </w:tbl>
    <w:p w14:paraId="00872CB9" w14:textId="77777777" w:rsidR="00916DE2" w:rsidRPr="00383649" w:rsidRDefault="00916DE2" w:rsidP="00916DE2">
      <w:pPr>
        <w:rPr>
          <w:rFonts w:ascii="Sennheiser Office" w:hAnsi="Sennheiser Office" w:cs="Calibri"/>
          <w:sz w:val="15"/>
          <w:szCs w:val="15"/>
        </w:rPr>
      </w:pPr>
    </w:p>
    <w:p w14:paraId="5CCB6C47" w14:textId="77777777" w:rsidR="00916DE2" w:rsidRPr="003A15B3" w:rsidRDefault="00916DE2" w:rsidP="00916DE2">
      <w:pPr>
        <w:rPr>
          <w:rFonts w:ascii="Sennheiser Office" w:hAnsi="Sennheiser Office" w:cs="Calibri"/>
          <w:szCs w:val="18"/>
        </w:rPr>
      </w:pPr>
      <w:r w:rsidRPr="003A15B3">
        <w:rPr>
          <w:rFonts w:ascii="Sennheiser Office" w:hAnsi="Sennheiser Office" w:cs="Calibri"/>
          <w:szCs w:val="18"/>
        </w:rPr>
        <w:t xml:space="preserve">The TEC Awards recognize technical innovations in recordings, live performances, and multimedia. Now in its 41st year, the program </w:t>
      </w:r>
      <w:proofErr w:type="spellStart"/>
      <w:r w:rsidRPr="003A15B3">
        <w:rPr>
          <w:rFonts w:ascii="Sennheiser Office" w:hAnsi="Sennheiser Office" w:cs="Calibri"/>
          <w:szCs w:val="18"/>
        </w:rPr>
        <w:t>honors</w:t>
      </w:r>
      <w:proofErr w:type="spellEnd"/>
      <w:r w:rsidRPr="003A15B3">
        <w:rPr>
          <w:rFonts w:ascii="Sennheiser Office" w:hAnsi="Sennheiser Office" w:cs="Calibri"/>
          <w:szCs w:val="18"/>
        </w:rPr>
        <w:t xml:space="preserve"> the products and individuals that contribute to the advancement of audio technology.</w:t>
      </w:r>
    </w:p>
    <w:bookmarkEnd w:id="0"/>
    <w:p w14:paraId="0305CD0B" w14:textId="77777777" w:rsidR="00916DE2" w:rsidRDefault="00916DE2" w:rsidP="00DF1AC4"/>
    <w:p w14:paraId="2F00202C" w14:textId="77777777" w:rsidR="00916DE2" w:rsidRDefault="00916DE2" w:rsidP="00DF1AC4">
      <w:pPr>
        <w:rPr>
          <w:rFonts w:ascii="Sennheiser Office" w:hAnsi="Sennheiser Office"/>
        </w:rPr>
      </w:pPr>
      <w:r>
        <w:rPr>
          <w:rFonts w:ascii="Sennheiser Office" w:hAnsi="Sennheiser Office"/>
        </w:rPr>
        <w:t xml:space="preserve">(Ends) </w:t>
      </w:r>
    </w:p>
    <w:p w14:paraId="1097D77F" w14:textId="77777777" w:rsidR="00916DE2" w:rsidRDefault="00916DE2" w:rsidP="00DF1AC4"/>
    <w:p w14:paraId="3520F08E" w14:textId="77777777" w:rsidR="00916DE2" w:rsidRPr="00916DE2" w:rsidRDefault="00916DE2" w:rsidP="00916DE2">
      <w:pPr>
        <w:pStyle w:val="About"/>
        <w:rPr>
          <w:b/>
          <w:bCs/>
        </w:rPr>
      </w:pPr>
      <w:r w:rsidRPr="00916DE2">
        <w:rPr>
          <w:b/>
          <w:bCs/>
        </w:rPr>
        <w:t xml:space="preserve">About the Sennheiser brand </w:t>
      </w:r>
    </w:p>
    <w:p w14:paraId="4BB955D8" w14:textId="77777777" w:rsidR="00916DE2" w:rsidRPr="00546FC4" w:rsidRDefault="00916DE2" w:rsidP="00916DE2">
      <w:pPr>
        <w:pStyle w:val="About"/>
      </w:pPr>
      <w:r w:rsidRPr="00546FC4">
        <w:t xml:space="preserve">We live and breathe audio. We are driven by the passion to create audio solutions that make a difference. Building the future of audio and bringing remarkable sound experiences to our customers – this is what the Sennheiser brand has represented for 80 years. While professional audio solutions such as microphones, meeting solutions, streaming technologies and monitoring systems are part of the business of Sennheiser electronic SE &amp; Co. KG, the business </w:t>
      </w:r>
      <w:r w:rsidRPr="00546FC4">
        <w:lastRenderedPageBreak/>
        <w:t xml:space="preserve">with consumer devices such as headphones, soundbars and speech-enhanced hearables is operated by Sonova Holding AG under the license of Sennheiser.  </w:t>
      </w:r>
    </w:p>
    <w:p w14:paraId="40B6E7C8" w14:textId="77777777" w:rsidR="00B3012C" w:rsidRPr="00810FB1" w:rsidRDefault="00B3012C" w:rsidP="00916DE2">
      <w:pPr>
        <w:pStyle w:val="About"/>
      </w:pPr>
      <w:bookmarkStart w:id="1" w:name="_Hlk515635723"/>
    </w:p>
    <w:p w14:paraId="43E6B840" w14:textId="77777777" w:rsidR="00B3012C" w:rsidRPr="00810FB1" w:rsidRDefault="00B3012C" w:rsidP="00B3012C">
      <w:pPr>
        <w:spacing w:line="240" w:lineRule="auto"/>
        <w:rPr>
          <w:color w:val="0095D5" w:themeColor="accent1"/>
          <w:szCs w:val="18"/>
        </w:rPr>
      </w:pPr>
      <w:hyperlink r:id="rId14" w:history="1">
        <w:r w:rsidRPr="00810FB1">
          <w:rPr>
            <w:rStyle w:val="Hyperlink"/>
            <w:color w:val="0095D5" w:themeColor="accent1"/>
            <w:szCs w:val="18"/>
            <w:u w:val="none"/>
          </w:rPr>
          <w:t>www.sennheiser.com</w:t>
        </w:r>
      </w:hyperlink>
      <w:r w:rsidRPr="00810FB1">
        <w:rPr>
          <w:color w:val="0095D5" w:themeColor="accent1"/>
          <w:szCs w:val="18"/>
        </w:rPr>
        <w:t xml:space="preserve"> </w:t>
      </w:r>
    </w:p>
    <w:p w14:paraId="05374BDE" w14:textId="77777777" w:rsidR="00B3012C" w:rsidRPr="00810FB1" w:rsidRDefault="00B3012C" w:rsidP="00B3012C">
      <w:pPr>
        <w:spacing w:line="240" w:lineRule="auto"/>
        <w:rPr>
          <w:color w:val="0095D5" w:themeColor="accent1"/>
          <w:szCs w:val="18"/>
        </w:rPr>
      </w:pPr>
      <w:hyperlink r:id="rId15" w:history="1">
        <w:r w:rsidRPr="00810FB1">
          <w:rPr>
            <w:rStyle w:val="Hyperlink"/>
            <w:color w:val="0095D5" w:themeColor="accent1"/>
            <w:szCs w:val="18"/>
            <w:u w:val="none"/>
          </w:rPr>
          <w:t>www.sennheiser-hearing.com</w:t>
        </w:r>
      </w:hyperlink>
    </w:p>
    <w:bookmarkEnd w:id="1"/>
    <w:p w14:paraId="3566243E" w14:textId="77777777" w:rsidR="00B3012C" w:rsidRPr="00810FB1" w:rsidRDefault="00B3012C" w:rsidP="00B3012C">
      <w:pPr>
        <w:pStyle w:val="About"/>
      </w:pPr>
    </w:p>
    <w:p w14:paraId="2A8938E3" w14:textId="77777777" w:rsidR="00B3012C" w:rsidRPr="00810FB1" w:rsidRDefault="00B3012C" w:rsidP="00B3012C">
      <w:pPr>
        <w:pStyle w:val="About"/>
      </w:pPr>
    </w:p>
    <w:p w14:paraId="7C6B855E" w14:textId="77777777" w:rsidR="00916DE2" w:rsidRPr="00810FB1" w:rsidRDefault="00916DE2" w:rsidP="00916DE2">
      <w:pPr>
        <w:pStyle w:val="Contact"/>
        <w:rPr>
          <w:b/>
        </w:rPr>
      </w:pPr>
      <w:r>
        <w:rPr>
          <w:b/>
        </w:rPr>
        <w:t>Local</w:t>
      </w:r>
      <w:r w:rsidRPr="00810FB1">
        <w:rPr>
          <w:b/>
        </w:rPr>
        <w:t xml:space="preserve"> Press Contact</w:t>
      </w:r>
      <w:r>
        <w:rPr>
          <w:b/>
        </w:rPr>
        <w:t>s</w:t>
      </w:r>
    </w:p>
    <w:p w14:paraId="43E85D76" w14:textId="77777777" w:rsidR="00916DE2" w:rsidRPr="000D003B" w:rsidRDefault="00916DE2" w:rsidP="00916DE2">
      <w:pPr>
        <w:pStyle w:val="Contact"/>
        <w:rPr>
          <w:color w:val="0095D5"/>
        </w:rPr>
      </w:pPr>
      <w:r w:rsidRPr="000D003B">
        <w:rPr>
          <w:color w:val="0095D5"/>
        </w:rPr>
        <w:t>Daniella Kohan</w:t>
      </w:r>
      <w:r w:rsidRPr="000D003B">
        <w:rPr>
          <w:color w:val="0095D5"/>
        </w:rPr>
        <w:tab/>
        <w:t>Peter Schuyler</w:t>
      </w:r>
    </w:p>
    <w:p w14:paraId="44564A83" w14:textId="77777777" w:rsidR="00916DE2" w:rsidRPr="000D003B" w:rsidRDefault="00916DE2" w:rsidP="00916DE2">
      <w:pPr>
        <w:pStyle w:val="Contact"/>
      </w:pPr>
      <w:r w:rsidRPr="000D003B">
        <w:t>daniella.kohan@sennheiser.com</w:t>
      </w:r>
      <w:r w:rsidRPr="000D003B">
        <w:tab/>
        <w:t>peter@ingearpr.com</w:t>
      </w:r>
    </w:p>
    <w:p w14:paraId="3D756AD7" w14:textId="77777777" w:rsidR="00916DE2" w:rsidRPr="006E0C98" w:rsidRDefault="00916DE2" w:rsidP="00916DE2">
      <w:pPr>
        <w:pStyle w:val="Contact"/>
        <w:rPr>
          <w:lang w:val="de-DE"/>
        </w:rPr>
      </w:pPr>
      <w:r w:rsidRPr="006E0C98">
        <w:rPr>
          <w:lang w:val="de-DE"/>
        </w:rPr>
        <w:t>+1 860 227-2235</w:t>
      </w:r>
      <w:r>
        <w:rPr>
          <w:lang w:val="de-DE"/>
        </w:rPr>
        <w:tab/>
        <w:t>+1 917 496-8970</w:t>
      </w:r>
    </w:p>
    <w:p w14:paraId="6ACE2351" w14:textId="77777777" w:rsidR="00B3012C" w:rsidRPr="00B3012C" w:rsidRDefault="00B3012C" w:rsidP="00B3012C">
      <w:pPr>
        <w:rPr>
          <w:lang w:val="fr-FR"/>
        </w:rPr>
      </w:pPr>
    </w:p>
    <w:sectPr w:rsidR="00B3012C" w:rsidRPr="00B3012C" w:rsidSect="006B19A4">
      <w:headerReference w:type="default" r:id="rId16"/>
      <w:headerReference w:type="first" r:id="rId17"/>
      <w:footerReference w:type="first" r:id="rId18"/>
      <w:pgSz w:w="11906" w:h="16838" w:code="9"/>
      <w:pgMar w:top="2268" w:right="2552" w:bottom="1134"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2505F0" w14:textId="77777777" w:rsidR="00D82B28" w:rsidRPr="003036C9" w:rsidRDefault="00D82B28" w:rsidP="00CA1EB9">
      <w:pPr>
        <w:spacing w:line="240" w:lineRule="auto"/>
      </w:pPr>
      <w:r w:rsidRPr="003036C9">
        <w:separator/>
      </w:r>
    </w:p>
  </w:endnote>
  <w:endnote w:type="continuationSeparator" w:id="0">
    <w:p w14:paraId="0048C280" w14:textId="77777777" w:rsidR="00D82B28" w:rsidRPr="003036C9" w:rsidRDefault="00D82B28" w:rsidP="00CA1EB9">
      <w:pPr>
        <w:spacing w:line="240" w:lineRule="auto"/>
      </w:pPr>
      <w:r w:rsidRPr="003036C9">
        <w:continuationSeparator/>
      </w:r>
    </w:p>
  </w:endnote>
  <w:endnote w:type="continuationNotice" w:id="1">
    <w:p w14:paraId="5E22E787" w14:textId="77777777" w:rsidR="00D82B28" w:rsidRPr="003036C9" w:rsidRDefault="00D82B2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nnheiser Office">
    <w:panose1 w:val="020B0504020101010102"/>
    <w:charset w:val="00"/>
    <w:family w:val="swiss"/>
    <w:pitch w:val="variable"/>
    <w:sig w:usb0="A00000AF" w:usb1="500020DB" w:usb2="00000000" w:usb3="00000000" w:csb0="00000093" w:csb1="00000000"/>
    <w:embedRegular r:id="rId1" w:fontKey="{F3BBD6DA-7C1B-456B-A237-E82F142E4139}"/>
    <w:embedBold r:id="rId2" w:fontKey="{FFDE2091-A819-4474-B42A-E628E7244C7F}"/>
    <w:embedItalic r:id="rId3" w:fontKey="{863E9958-2B4E-4F26-9A7A-2C0E23824DC4}"/>
    <w:embedBoldItalic r:id="rId4" w:fontKey="{A8183357-A693-40E0-8DEF-68861DD15D4D}"/>
  </w:font>
  <w:font w:name="Calibri">
    <w:panose1 w:val="020F0502020204030204"/>
    <w:charset w:val="00"/>
    <w:family w:val="swiss"/>
    <w:pitch w:val="variable"/>
    <w:sig w:usb0="E4002EFF" w:usb1="C200247B" w:usb2="00000009" w:usb3="00000000" w:csb0="000001FF" w:csb1="00000000"/>
    <w:embedRegular r:id="rId5" w:fontKey="{865A57E8-C5A7-46DC-840C-7CFF457207DE}"/>
    <w:embedBold r:id="rId6" w:fontKey="{1107F4B1-5B52-4813-9F32-30BA747DC4A5}"/>
  </w:font>
  <w:font w:name="Segoe UI">
    <w:panose1 w:val="020B0502040204020203"/>
    <w:charset w:val="00"/>
    <w:family w:val="swiss"/>
    <w:pitch w:val="variable"/>
    <w:sig w:usb0="E4002EFF" w:usb1="C000E47F" w:usb2="00000009" w:usb3="00000000" w:csb0="000001FF" w:csb1="00000000"/>
    <w:embedRegular r:id="rId7" w:fontKey="{2D4FC0D2-32B1-4FC2-9191-6DBCE9A61EF1}"/>
    <w:embedBold r:id="rId8" w:fontKey="{CB463000-F10F-435B-9CF4-5CBB68BB38F3}"/>
    <w:embedBoldItalic r:id="rId9" w:fontKey="{7D3BCCEE-4AB1-4A9C-810C-13E1FF86F6E4}"/>
  </w:font>
  <w:font w:name="Avenir Heavy">
    <w:altName w:val="Calibri"/>
    <w:charset w:val="4D"/>
    <w:family w:val="swiss"/>
    <w:pitch w:val="variable"/>
    <w:sig w:usb0="800000AF" w:usb1="5000204A" w:usb2="00000000" w:usb3="00000000" w:csb0="0000009B" w:csb1="00000000"/>
  </w:font>
  <w:font w:name="Times New Roman (Corps CS)">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77DFD" w14:textId="07F54A85" w:rsidR="00FB7A5A" w:rsidRPr="003036C9" w:rsidRDefault="00FB7A5A" w:rsidP="009031C7">
    <w:pPr>
      <w:pStyle w:val="Fuzeile"/>
      <w:tabs>
        <w:tab w:val="left" w:pos="3068"/>
      </w:tabs>
    </w:pPr>
    <w:r w:rsidRPr="003036C9">
      <w:rPr>
        <w:noProof/>
        <w:lang w:eastAsia="en-GB"/>
      </w:rPr>
      <w:drawing>
        <wp:anchor distT="0" distB="0" distL="114300" distR="114300" simplePos="0" relativeHeight="251658242" behindDoc="0" locked="1" layoutInCell="1" allowOverlap="1" wp14:anchorId="7C3325E9" wp14:editId="51425EB2">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BDEA49" w14:textId="77777777" w:rsidR="00D82B28" w:rsidRPr="003036C9" w:rsidRDefault="00D82B28" w:rsidP="00CA1EB9">
      <w:pPr>
        <w:spacing w:line="240" w:lineRule="auto"/>
      </w:pPr>
      <w:r w:rsidRPr="003036C9">
        <w:separator/>
      </w:r>
    </w:p>
  </w:footnote>
  <w:footnote w:type="continuationSeparator" w:id="0">
    <w:p w14:paraId="76BE675F" w14:textId="77777777" w:rsidR="00D82B28" w:rsidRPr="003036C9" w:rsidRDefault="00D82B28" w:rsidP="00CA1EB9">
      <w:pPr>
        <w:spacing w:line="240" w:lineRule="auto"/>
      </w:pPr>
      <w:r w:rsidRPr="003036C9">
        <w:continuationSeparator/>
      </w:r>
    </w:p>
  </w:footnote>
  <w:footnote w:type="continuationNotice" w:id="1">
    <w:p w14:paraId="21C1B45F" w14:textId="77777777" w:rsidR="00D82B28" w:rsidRPr="003036C9" w:rsidRDefault="00D82B28">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49AD44" w14:textId="14CA3E99" w:rsidR="00FB7A5A" w:rsidRPr="003036C9" w:rsidRDefault="00FB7A5A" w:rsidP="008E5D5C">
    <w:pPr>
      <w:pStyle w:val="Kopfzeile"/>
      <w:rPr>
        <w:color w:val="0095D5" w:themeColor="accent1"/>
      </w:rPr>
    </w:pPr>
    <w:r w:rsidRPr="003036C9">
      <w:rPr>
        <w:noProof/>
        <w:color w:val="0095D5" w:themeColor="accent1"/>
        <w:lang w:eastAsia="en-GB"/>
      </w:rPr>
      <w:drawing>
        <wp:anchor distT="0" distB="0" distL="114300" distR="114300" simplePos="0" relativeHeight="251658240" behindDoc="0" locked="1" layoutInCell="1" allowOverlap="1" wp14:anchorId="58558A63" wp14:editId="64AAE9EE">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C7031E" w:rsidRPr="003036C9">
      <w:rPr>
        <w:color w:val="0095D5" w:themeColor="accent1"/>
        <w:lang w:eastAsia="en-GB"/>
      </w:rPr>
      <w:t>MEDIA RELEASE</w:t>
    </w:r>
  </w:p>
  <w:p w14:paraId="1388D396" w14:textId="77777777" w:rsidR="00FB7A5A" w:rsidRPr="003036C9" w:rsidRDefault="00EB486D" w:rsidP="008E5D5C">
    <w:pPr>
      <w:pStyle w:val="Kopfzeile"/>
    </w:pPr>
    <w:r w:rsidRPr="003036C9">
      <w:fldChar w:fldCharType="begin"/>
    </w:r>
    <w:r w:rsidRPr="003036C9">
      <w:instrText xml:space="preserve"> PAGE  \* Arabic  \* MERGEFORMAT </w:instrText>
    </w:r>
    <w:r w:rsidRPr="003036C9">
      <w:fldChar w:fldCharType="separate"/>
    </w:r>
    <w:r w:rsidR="005D54A7" w:rsidRPr="003036C9">
      <w:t>8</w:t>
    </w:r>
    <w:r w:rsidRPr="003036C9">
      <w:fldChar w:fldCharType="end"/>
    </w:r>
    <w:r w:rsidR="00FB7A5A" w:rsidRPr="003036C9">
      <w:t>/</w:t>
    </w:r>
    <w:fldSimple w:instr="NUMPAGES  \* Arabic  \* MERGEFORMAT">
      <w:r w:rsidR="005D54A7" w:rsidRPr="003036C9">
        <w:t>8</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6BB94C" w14:textId="545632A9" w:rsidR="00FB7A5A" w:rsidRPr="003036C9" w:rsidRDefault="00FB7A5A" w:rsidP="008E5D5C">
    <w:pPr>
      <w:pStyle w:val="Kopfzeile"/>
      <w:rPr>
        <w:color w:val="0095D5" w:themeColor="accent1"/>
      </w:rPr>
    </w:pPr>
    <w:r w:rsidRPr="003036C9">
      <w:rPr>
        <w:noProof/>
        <w:color w:val="0095D5" w:themeColor="accent1"/>
        <w:lang w:eastAsia="en-GB"/>
      </w:rPr>
      <w:drawing>
        <wp:anchor distT="0" distB="0" distL="114300" distR="114300" simplePos="0" relativeHeight="251658241" behindDoc="0" locked="1" layoutInCell="1" allowOverlap="1" wp14:anchorId="0BDD33DE" wp14:editId="401B8E69">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C7031E" w:rsidRPr="003036C9">
      <w:rPr>
        <w:color w:val="0095D5" w:themeColor="accent1"/>
        <w:lang w:eastAsia="en-GB"/>
      </w:rPr>
      <w:t>MEDIA RELEASE</w:t>
    </w:r>
  </w:p>
  <w:p w14:paraId="7AB08A20" w14:textId="77777777" w:rsidR="00FB7A5A" w:rsidRPr="003036C9" w:rsidRDefault="00EB486D" w:rsidP="008E5D5C">
    <w:pPr>
      <w:pStyle w:val="Kopfzeile"/>
    </w:pPr>
    <w:r w:rsidRPr="003036C9">
      <w:fldChar w:fldCharType="begin"/>
    </w:r>
    <w:r w:rsidRPr="003036C9">
      <w:instrText xml:space="preserve"> PAGE  \* Arabic  \* MERGEFORMAT </w:instrText>
    </w:r>
    <w:r w:rsidRPr="003036C9">
      <w:fldChar w:fldCharType="separate"/>
    </w:r>
    <w:r w:rsidR="005D54A7" w:rsidRPr="003036C9">
      <w:t>1</w:t>
    </w:r>
    <w:r w:rsidRPr="003036C9">
      <w:fldChar w:fldCharType="end"/>
    </w:r>
    <w:r w:rsidR="00FB7A5A" w:rsidRPr="003036C9">
      <w:t>/</w:t>
    </w:r>
    <w:fldSimple w:instr="NUMPAGES  \* Arabic  \* MERGEFORMAT">
      <w:r w:rsidR="005D54A7" w:rsidRPr="003036C9">
        <w:t>8</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6302A"/>
    <w:multiLevelType w:val="hybridMultilevel"/>
    <w:tmpl w:val="EBA48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BF3F0F"/>
    <w:multiLevelType w:val="multilevel"/>
    <w:tmpl w:val="B87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6FA2F11"/>
    <w:multiLevelType w:val="multilevel"/>
    <w:tmpl w:val="CE80B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10" w15:restartNumberingAfterBreak="0">
    <w:nsid w:val="3446100C"/>
    <w:multiLevelType w:val="multilevel"/>
    <w:tmpl w:val="9A0E8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40275222"/>
    <w:multiLevelType w:val="multilevel"/>
    <w:tmpl w:val="31A05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6" w15:restartNumberingAfterBreak="0">
    <w:nsid w:val="425D71F2"/>
    <w:multiLevelType w:val="hybridMultilevel"/>
    <w:tmpl w:val="FFFFFFFF"/>
    <w:lvl w:ilvl="0" w:tplc="BB541F0A">
      <w:start w:val="1"/>
      <w:numFmt w:val="bullet"/>
      <w:lvlText w:val="·"/>
      <w:lvlJc w:val="left"/>
      <w:pPr>
        <w:ind w:left="720" w:hanging="360"/>
      </w:pPr>
      <w:rPr>
        <w:rFonts w:ascii="Symbol" w:hAnsi="Symbol" w:hint="default"/>
      </w:rPr>
    </w:lvl>
    <w:lvl w:ilvl="1" w:tplc="07BAAAF6">
      <w:start w:val="1"/>
      <w:numFmt w:val="bullet"/>
      <w:lvlText w:val="o"/>
      <w:lvlJc w:val="left"/>
      <w:pPr>
        <w:ind w:left="1440" w:hanging="360"/>
      </w:pPr>
      <w:rPr>
        <w:rFonts w:ascii="Courier New" w:hAnsi="Courier New" w:hint="default"/>
      </w:rPr>
    </w:lvl>
    <w:lvl w:ilvl="2" w:tplc="313E9D36">
      <w:start w:val="1"/>
      <w:numFmt w:val="bullet"/>
      <w:lvlText w:val=""/>
      <w:lvlJc w:val="left"/>
      <w:pPr>
        <w:ind w:left="2160" w:hanging="360"/>
      </w:pPr>
      <w:rPr>
        <w:rFonts w:ascii="Wingdings" w:hAnsi="Wingdings" w:hint="default"/>
      </w:rPr>
    </w:lvl>
    <w:lvl w:ilvl="3" w:tplc="BADE5B0C">
      <w:start w:val="1"/>
      <w:numFmt w:val="bullet"/>
      <w:lvlText w:val=""/>
      <w:lvlJc w:val="left"/>
      <w:pPr>
        <w:ind w:left="2880" w:hanging="360"/>
      </w:pPr>
      <w:rPr>
        <w:rFonts w:ascii="Symbol" w:hAnsi="Symbol" w:hint="default"/>
      </w:rPr>
    </w:lvl>
    <w:lvl w:ilvl="4" w:tplc="502E49A4">
      <w:start w:val="1"/>
      <w:numFmt w:val="bullet"/>
      <w:lvlText w:val="o"/>
      <w:lvlJc w:val="left"/>
      <w:pPr>
        <w:ind w:left="3600" w:hanging="360"/>
      </w:pPr>
      <w:rPr>
        <w:rFonts w:ascii="Courier New" w:hAnsi="Courier New" w:hint="default"/>
      </w:rPr>
    </w:lvl>
    <w:lvl w:ilvl="5" w:tplc="921A811C">
      <w:start w:val="1"/>
      <w:numFmt w:val="bullet"/>
      <w:lvlText w:val=""/>
      <w:lvlJc w:val="left"/>
      <w:pPr>
        <w:ind w:left="4320" w:hanging="360"/>
      </w:pPr>
      <w:rPr>
        <w:rFonts w:ascii="Wingdings" w:hAnsi="Wingdings" w:hint="default"/>
      </w:rPr>
    </w:lvl>
    <w:lvl w:ilvl="6" w:tplc="A25C4AF6">
      <w:start w:val="1"/>
      <w:numFmt w:val="bullet"/>
      <w:lvlText w:val=""/>
      <w:lvlJc w:val="left"/>
      <w:pPr>
        <w:ind w:left="5040" w:hanging="360"/>
      </w:pPr>
      <w:rPr>
        <w:rFonts w:ascii="Symbol" w:hAnsi="Symbol" w:hint="default"/>
      </w:rPr>
    </w:lvl>
    <w:lvl w:ilvl="7" w:tplc="21B8EF66">
      <w:start w:val="1"/>
      <w:numFmt w:val="bullet"/>
      <w:lvlText w:val="o"/>
      <w:lvlJc w:val="left"/>
      <w:pPr>
        <w:ind w:left="5760" w:hanging="360"/>
      </w:pPr>
      <w:rPr>
        <w:rFonts w:ascii="Courier New" w:hAnsi="Courier New" w:hint="default"/>
      </w:rPr>
    </w:lvl>
    <w:lvl w:ilvl="8" w:tplc="A9D290CA">
      <w:start w:val="1"/>
      <w:numFmt w:val="bullet"/>
      <w:lvlText w:val=""/>
      <w:lvlJc w:val="left"/>
      <w:pPr>
        <w:ind w:left="6480" w:hanging="360"/>
      </w:pPr>
      <w:rPr>
        <w:rFonts w:ascii="Wingdings" w:hAnsi="Wingdings" w:hint="default"/>
      </w:rPr>
    </w:lvl>
  </w:abstractNum>
  <w:abstractNum w:abstractNumId="17" w15:restartNumberingAfterBreak="0">
    <w:nsid w:val="49D1122C"/>
    <w:multiLevelType w:val="multilevel"/>
    <w:tmpl w:val="BA9EC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1"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22"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3"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CCC41EC"/>
    <w:multiLevelType w:val="multilevel"/>
    <w:tmpl w:val="7F8ED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3335527"/>
    <w:multiLevelType w:val="hybridMultilevel"/>
    <w:tmpl w:val="FFFFFFFF"/>
    <w:lvl w:ilvl="0" w:tplc="712E7C2E">
      <w:start w:val="1"/>
      <w:numFmt w:val="bullet"/>
      <w:lvlText w:val="·"/>
      <w:lvlJc w:val="left"/>
      <w:pPr>
        <w:ind w:left="720" w:hanging="360"/>
      </w:pPr>
      <w:rPr>
        <w:rFonts w:ascii="Symbol" w:hAnsi="Symbol" w:hint="default"/>
      </w:rPr>
    </w:lvl>
    <w:lvl w:ilvl="1" w:tplc="5C941CF6">
      <w:start w:val="1"/>
      <w:numFmt w:val="bullet"/>
      <w:lvlText w:val="o"/>
      <w:lvlJc w:val="left"/>
      <w:pPr>
        <w:ind w:left="1440" w:hanging="360"/>
      </w:pPr>
      <w:rPr>
        <w:rFonts w:ascii="Courier New" w:hAnsi="Courier New" w:hint="default"/>
      </w:rPr>
    </w:lvl>
    <w:lvl w:ilvl="2" w:tplc="58B0F1AA">
      <w:start w:val="1"/>
      <w:numFmt w:val="bullet"/>
      <w:lvlText w:val=""/>
      <w:lvlJc w:val="left"/>
      <w:pPr>
        <w:ind w:left="2160" w:hanging="360"/>
      </w:pPr>
      <w:rPr>
        <w:rFonts w:ascii="Wingdings" w:hAnsi="Wingdings" w:hint="default"/>
      </w:rPr>
    </w:lvl>
    <w:lvl w:ilvl="3" w:tplc="A51832F2">
      <w:start w:val="1"/>
      <w:numFmt w:val="bullet"/>
      <w:lvlText w:val=""/>
      <w:lvlJc w:val="left"/>
      <w:pPr>
        <w:ind w:left="2880" w:hanging="360"/>
      </w:pPr>
      <w:rPr>
        <w:rFonts w:ascii="Symbol" w:hAnsi="Symbol" w:hint="default"/>
      </w:rPr>
    </w:lvl>
    <w:lvl w:ilvl="4" w:tplc="F4168968">
      <w:start w:val="1"/>
      <w:numFmt w:val="bullet"/>
      <w:lvlText w:val="o"/>
      <w:lvlJc w:val="left"/>
      <w:pPr>
        <w:ind w:left="3600" w:hanging="360"/>
      </w:pPr>
      <w:rPr>
        <w:rFonts w:ascii="Courier New" w:hAnsi="Courier New" w:hint="default"/>
      </w:rPr>
    </w:lvl>
    <w:lvl w:ilvl="5" w:tplc="DFB83E08">
      <w:start w:val="1"/>
      <w:numFmt w:val="bullet"/>
      <w:lvlText w:val=""/>
      <w:lvlJc w:val="left"/>
      <w:pPr>
        <w:ind w:left="4320" w:hanging="360"/>
      </w:pPr>
      <w:rPr>
        <w:rFonts w:ascii="Wingdings" w:hAnsi="Wingdings" w:hint="default"/>
      </w:rPr>
    </w:lvl>
    <w:lvl w:ilvl="6" w:tplc="3DD8F782">
      <w:start w:val="1"/>
      <w:numFmt w:val="bullet"/>
      <w:lvlText w:val=""/>
      <w:lvlJc w:val="left"/>
      <w:pPr>
        <w:ind w:left="5040" w:hanging="360"/>
      </w:pPr>
      <w:rPr>
        <w:rFonts w:ascii="Symbol" w:hAnsi="Symbol" w:hint="default"/>
      </w:rPr>
    </w:lvl>
    <w:lvl w:ilvl="7" w:tplc="F5B2639A">
      <w:start w:val="1"/>
      <w:numFmt w:val="bullet"/>
      <w:lvlText w:val="o"/>
      <w:lvlJc w:val="left"/>
      <w:pPr>
        <w:ind w:left="5760" w:hanging="360"/>
      </w:pPr>
      <w:rPr>
        <w:rFonts w:ascii="Courier New" w:hAnsi="Courier New" w:hint="default"/>
      </w:rPr>
    </w:lvl>
    <w:lvl w:ilvl="8" w:tplc="7F52C950">
      <w:start w:val="1"/>
      <w:numFmt w:val="bullet"/>
      <w:lvlText w:val=""/>
      <w:lvlJc w:val="left"/>
      <w:pPr>
        <w:ind w:left="6480" w:hanging="360"/>
      </w:pPr>
      <w:rPr>
        <w:rFonts w:ascii="Wingdings" w:hAnsi="Wingdings" w:hint="default"/>
      </w:rPr>
    </w:lvl>
  </w:abstractNum>
  <w:abstractNum w:abstractNumId="26" w15:restartNumberingAfterBreak="0">
    <w:nsid w:val="654D007C"/>
    <w:multiLevelType w:val="multilevel"/>
    <w:tmpl w:val="70C825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A5F6450"/>
    <w:multiLevelType w:val="hybridMultilevel"/>
    <w:tmpl w:val="5688F6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40071052">
    <w:abstractNumId w:val="8"/>
  </w:num>
  <w:num w:numId="2" w16cid:durableId="186984853">
    <w:abstractNumId w:val="4"/>
  </w:num>
  <w:num w:numId="3" w16cid:durableId="346561995">
    <w:abstractNumId w:val="33"/>
  </w:num>
  <w:num w:numId="4" w16cid:durableId="1119106532">
    <w:abstractNumId w:val="7"/>
  </w:num>
  <w:num w:numId="5" w16cid:durableId="991448283">
    <w:abstractNumId w:val="27"/>
  </w:num>
  <w:num w:numId="6" w16cid:durableId="1280915196">
    <w:abstractNumId w:val="12"/>
  </w:num>
  <w:num w:numId="7" w16cid:durableId="119912430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903492384">
    <w:abstractNumId w:val="3"/>
  </w:num>
  <w:num w:numId="9" w16cid:durableId="1600024588">
    <w:abstractNumId w:val="20"/>
  </w:num>
  <w:num w:numId="10" w16cid:durableId="1256665590">
    <w:abstractNumId w:val="2"/>
  </w:num>
  <w:num w:numId="11" w16cid:durableId="1057514873">
    <w:abstractNumId w:val="9"/>
  </w:num>
  <w:num w:numId="12" w16cid:durableId="500583104">
    <w:abstractNumId w:val="21"/>
  </w:num>
  <w:num w:numId="13" w16cid:durableId="2106994012">
    <w:abstractNumId w:val="32"/>
  </w:num>
  <w:num w:numId="14" w16cid:durableId="1982268949">
    <w:abstractNumId w:val="5"/>
  </w:num>
  <w:num w:numId="15" w16cid:durableId="1043334849">
    <w:abstractNumId w:val="22"/>
  </w:num>
  <w:num w:numId="16" w16cid:durableId="544417113">
    <w:abstractNumId w:val="15"/>
  </w:num>
  <w:num w:numId="17" w16cid:durableId="1106970006">
    <w:abstractNumId w:val="13"/>
  </w:num>
  <w:num w:numId="18" w16cid:durableId="463811849">
    <w:abstractNumId w:val="11"/>
  </w:num>
  <w:num w:numId="19" w16cid:durableId="1522091376">
    <w:abstractNumId w:val="18"/>
  </w:num>
  <w:num w:numId="20" w16cid:durableId="1717659899">
    <w:abstractNumId w:val="19"/>
  </w:num>
  <w:num w:numId="21" w16cid:durableId="1914731969">
    <w:abstractNumId w:val="23"/>
  </w:num>
  <w:num w:numId="22" w16cid:durableId="1576040876">
    <w:abstractNumId w:val="31"/>
  </w:num>
  <w:num w:numId="23" w16cid:durableId="1854803160">
    <w:abstractNumId w:val="28"/>
  </w:num>
  <w:num w:numId="24" w16cid:durableId="1769890609">
    <w:abstractNumId w:val="29"/>
  </w:num>
  <w:num w:numId="25" w16cid:durableId="1743529286">
    <w:abstractNumId w:val="1"/>
  </w:num>
  <w:num w:numId="26" w16cid:durableId="2076976553">
    <w:abstractNumId w:val="17"/>
  </w:num>
  <w:num w:numId="27" w16cid:durableId="442847330">
    <w:abstractNumId w:val="14"/>
  </w:num>
  <w:num w:numId="28" w16cid:durableId="610670493">
    <w:abstractNumId w:val="10"/>
  </w:num>
  <w:num w:numId="29" w16cid:durableId="1281306048">
    <w:abstractNumId w:val="24"/>
  </w:num>
  <w:num w:numId="30" w16cid:durableId="941766957">
    <w:abstractNumId w:val="16"/>
  </w:num>
  <w:num w:numId="31" w16cid:durableId="672758326">
    <w:abstractNumId w:val="25"/>
  </w:num>
  <w:num w:numId="32" w16cid:durableId="105659702">
    <w:abstractNumId w:val="0"/>
  </w:num>
  <w:num w:numId="33" w16cid:durableId="1926645847">
    <w:abstractNumId w:val="30"/>
  </w:num>
  <w:num w:numId="34" w16cid:durableId="224753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24256388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embedTrueTypeFonts/>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4F8CB90B-93A6-4046-B30B-0064B102B121}"/>
    <w:docVar w:name="dgnword-eventsink" w:val="259898600"/>
  </w:docVars>
  <w:rsids>
    <w:rsidRoot w:val="00CA1EB9"/>
    <w:rsid w:val="000003EA"/>
    <w:rsid w:val="00000711"/>
    <w:rsid w:val="00001645"/>
    <w:rsid w:val="00002E64"/>
    <w:rsid w:val="00007C4C"/>
    <w:rsid w:val="00007D36"/>
    <w:rsid w:val="00011EB9"/>
    <w:rsid w:val="000134D7"/>
    <w:rsid w:val="0001367D"/>
    <w:rsid w:val="00013C28"/>
    <w:rsid w:val="00014BCA"/>
    <w:rsid w:val="0001506C"/>
    <w:rsid w:val="000151FB"/>
    <w:rsid w:val="0001540B"/>
    <w:rsid w:val="000160AF"/>
    <w:rsid w:val="0001632B"/>
    <w:rsid w:val="0001676E"/>
    <w:rsid w:val="00020FAA"/>
    <w:rsid w:val="00021722"/>
    <w:rsid w:val="00024D82"/>
    <w:rsid w:val="0002621E"/>
    <w:rsid w:val="0002682A"/>
    <w:rsid w:val="00030F41"/>
    <w:rsid w:val="00032E62"/>
    <w:rsid w:val="00034027"/>
    <w:rsid w:val="00034424"/>
    <w:rsid w:val="00035A74"/>
    <w:rsid w:val="00036E15"/>
    <w:rsid w:val="00037CAA"/>
    <w:rsid w:val="00040AE6"/>
    <w:rsid w:val="00043A5D"/>
    <w:rsid w:val="00043E36"/>
    <w:rsid w:val="0004466A"/>
    <w:rsid w:val="000451AC"/>
    <w:rsid w:val="00046898"/>
    <w:rsid w:val="00047189"/>
    <w:rsid w:val="00047619"/>
    <w:rsid w:val="00047D6A"/>
    <w:rsid w:val="000515F9"/>
    <w:rsid w:val="00051D3B"/>
    <w:rsid w:val="00052598"/>
    <w:rsid w:val="000534CD"/>
    <w:rsid w:val="00056103"/>
    <w:rsid w:val="000569C8"/>
    <w:rsid w:val="00056EA6"/>
    <w:rsid w:val="000600FB"/>
    <w:rsid w:val="00060BEE"/>
    <w:rsid w:val="0006221A"/>
    <w:rsid w:val="00062A68"/>
    <w:rsid w:val="00064424"/>
    <w:rsid w:val="000648A6"/>
    <w:rsid w:val="000650C7"/>
    <w:rsid w:val="000675E3"/>
    <w:rsid w:val="00067931"/>
    <w:rsid w:val="000711D8"/>
    <w:rsid w:val="00071D44"/>
    <w:rsid w:val="00072573"/>
    <w:rsid w:val="000743E6"/>
    <w:rsid w:val="00075236"/>
    <w:rsid w:val="000812AA"/>
    <w:rsid w:val="000822A9"/>
    <w:rsid w:val="00082526"/>
    <w:rsid w:val="000828FE"/>
    <w:rsid w:val="000845EB"/>
    <w:rsid w:val="000850F9"/>
    <w:rsid w:val="00086BC7"/>
    <w:rsid w:val="00086E52"/>
    <w:rsid w:val="00090449"/>
    <w:rsid w:val="00090721"/>
    <w:rsid w:val="00093230"/>
    <w:rsid w:val="00093800"/>
    <w:rsid w:val="0009384F"/>
    <w:rsid w:val="000A054A"/>
    <w:rsid w:val="000A0C6C"/>
    <w:rsid w:val="000A207B"/>
    <w:rsid w:val="000A3ECE"/>
    <w:rsid w:val="000A3F04"/>
    <w:rsid w:val="000A7D20"/>
    <w:rsid w:val="000B16C2"/>
    <w:rsid w:val="000B2D27"/>
    <w:rsid w:val="000B3E00"/>
    <w:rsid w:val="000C032C"/>
    <w:rsid w:val="000C07FC"/>
    <w:rsid w:val="000C1247"/>
    <w:rsid w:val="000C1C9D"/>
    <w:rsid w:val="000C277A"/>
    <w:rsid w:val="000C3955"/>
    <w:rsid w:val="000C3C6E"/>
    <w:rsid w:val="000C5823"/>
    <w:rsid w:val="000C6D12"/>
    <w:rsid w:val="000D07C3"/>
    <w:rsid w:val="000D18E1"/>
    <w:rsid w:val="000D4C63"/>
    <w:rsid w:val="000D6B69"/>
    <w:rsid w:val="000E558A"/>
    <w:rsid w:val="000E735B"/>
    <w:rsid w:val="000E7A92"/>
    <w:rsid w:val="000F1105"/>
    <w:rsid w:val="000F1B7D"/>
    <w:rsid w:val="000F1CC9"/>
    <w:rsid w:val="000F5300"/>
    <w:rsid w:val="000F6A24"/>
    <w:rsid w:val="000F712D"/>
    <w:rsid w:val="000F7E49"/>
    <w:rsid w:val="00100CEE"/>
    <w:rsid w:val="001023F9"/>
    <w:rsid w:val="00102E2C"/>
    <w:rsid w:val="001030EE"/>
    <w:rsid w:val="00103C2F"/>
    <w:rsid w:val="0010692D"/>
    <w:rsid w:val="00106D31"/>
    <w:rsid w:val="00106E99"/>
    <w:rsid w:val="001103C9"/>
    <w:rsid w:val="00110939"/>
    <w:rsid w:val="00111950"/>
    <w:rsid w:val="00113A80"/>
    <w:rsid w:val="00115425"/>
    <w:rsid w:val="00115666"/>
    <w:rsid w:val="00115EC7"/>
    <w:rsid w:val="00117457"/>
    <w:rsid w:val="00117B4D"/>
    <w:rsid w:val="0012050F"/>
    <w:rsid w:val="00121501"/>
    <w:rsid w:val="0012211A"/>
    <w:rsid w:val="00122587"/>
    <w:rsid w:val="0012287C"/>
    <w:rsid w:val="001230A6"/>
    <w:rsid w:val="00124508"/>
    <w:rsid w:val="001274C0"/>
    <w:rsid w:val="001278EC"/>
    <w:rsid w:val="00130065"/>
    <w:rsid w:val="0013050D"/>
    <w:rsid w:val="001329CA"/>
    <w:rsid w:val="00133565"/>
    <w:rsid w:val="00133894"/>
    <w:rsid w:val="00133BFC"/>
    <w:rsid w:val="001345C1"/>
    <w:rsid w:val="0013610C"/>
    <w:rsid w:val="00136D04"/>
    <w:rsid w:val="0014006E"/>
    <w:rsid w:val="0014010A"/>
    <w:rsid w:val="00140778"/>
    <w:rsid w:val="001422A2"/>
    <w:rsid w:val="001469D9"/>
    <w:rsid w:val="00151EED"/>
    <w:rsid w:val="001528F9"/>
    <w:rsid w:val="00152916"/>
    <w:rsid w:val="00152FA9"/>
    <w:rsid w:val="001549A4"/>
    <w:rsid w:val="0015729B"/>
    <w:rsid w:val="00157636"/>
    <w:rsid w:val="00160DD1"/>
    <w:rsid w:val="00161E89"/>
    <w:rsid w:val="001624CA"/>
    <w:rsid w:val="00162832"/>
    <w:rsid w:val="00163E4D"/>
    <w:rsid w:val="00164FD3"/>
    <w:rsid w:val="00165421"/>
    <w:rsid w:val="0016666F"/>
    <w:rsid w:val="0016778C"/>
    <w:rsid w:val="00167CCD"/>
    <w:rsid w:val="00172077"/>
    <w:rsid w:val="001736A2"/>
    <w:rsid w:val="001747E2"/>
    <w:rsid w:val="00175130"/>
    <w:rsid w:val="001753B2"/>
    <w:rsid w:val="001754B9"/>
    <w:rsid w:val="00176BAD"/>
    <w:rsid w:val="0017710D"/>
    <w:rsid w:val="001772AE"/>
    <w:rsid w:val="00177338"/>
    <w:rsid w:val="001779A2"/>
    <w:rsid w:val="001801DB"/>
    <w:rsid w:val="001808F4"/>
    <w:rsid w:val="00182BE1"/>
    <w:rsid w:val="00183528"/>
    <w:rsid w:val="00186350"/>
    <w:rsid w:val="001927AC"/>
    <w:rsid w:val="00192CBA"/>
    <w:rsid w:val="00193330"/>
    <w:rsid w:val="00196190"/>
    <w:rsid w:val="00196886"/>
    <w:rsid w:val="00196C3D"/>
    <w:rsid w:val="00196DDB"/>
    <w:rsid w:val="00197815"/>
    <w:rsid w:val="001A1DA6"/>
    <w:rsid w:val="001A2E35"/>
    <w:rsid w:val="001A3B16"/>
    <w:rsid w:val="001A430C"/>
    <w:rsid w:val="001A4765"/>
    <w:rsid w:val="001A5A7D"/>
    <w:rsid w:val="001A676D"/>
    <w:rsid w:val="001A6D46"/>
    <w:rsid w:val="001A6D8B"/>
    <w:rsid w:val="001A6DF3"/>
    <w:rsid w:val="001B0B49"/>
    <w:rsid w:val="001B18B5"/>
    <w:rsid w:val="001B2400"/>
    <w:rsid w:val="001B46A8"/>
    <w:rsid w:val="001B49D9"/>
    <w:rsid w:val="001B4B52"/>
    <w:rsid w:val="001B4FAB"/>
    <w:rsid w:val="001B693B"/>
    <w:rsid w:val="001B6A18"/>
    <w:rsid w:val="001B7D96"/>
    <w:rsid w:val="001C00CF"/>
    <w:rsid w:val="001C0AC8"/>
    <w:rsid w:val="001C63D8"/>
    <w:rsid w:val="001D0A4B"/>
    <w:rsid w:val="001D4136"/>
    <w:rsid w:val="001D4E25"/>
    <w:rsid w:val="001D50FA"/>
    <w:rsid w:val="001D5272"/>
    <w:rsid w:val="001E0C8F"/>
    <w:rsid w:val="001E188A"/>
    <w:rsid w:val="001E1E2F"/>
    <w:rsid w:val="001E2C73"/>
    <w:rsid w:val="001E5C9E"/>
    <w:rsid w:val="001E5F7D"/>
    <w:rsid w:val="001F2EA0"/>
    <w:rsid w:val="001F3001"/>
    <w:rsid w:val="001F369F"/>
    <w:rsid w:val="001F50FE"/>
    <w:rsid w:val="001F6655"/>
    <w:rsid w:val="0020028B"/>
    <w:rsid w:val="002008AB"/>
    <w:rsid w:val="002028FA"/>
    <w:rsid w:val="00203C58"/>
    <w:rsid w:val="002057CE"/>
    <w:rsid w:val="00205AD4"/>
    <w:rsid w:val="00206A4B"/>
    <w:rsid w:val="002075EF"/>
    <w:rsid w:val="00207D64"/>
    <w:rsid w:val="00213B6E"/>
    <w:rsid w:val="00214801"/>
    <w:rsid w:val="002179CE"/>
    <w:rsid w:val="002206C4"/>
    <w:rsid w:val="00220D8B"/>
    <w:rsid w:val="00225A83"/>
    <w:rsid w:val="00226284"/>
    <w:rsid w:val="00226903"/>
    <w:rsid w:val="0022759E"/>
    <w:rsid w:val="0023030F"/>
    <w:rsid w:val="0023078D"/>
    <w:rsid w:val="00230ADF"/>
    <w:rsid w:val="002332F1"/>
    <w:rsid w:val="00233438"/>
    <w:rsid w:val="002346D2"/>
    <w:rsid w:val="00235506"/>
    <w:rsid w:val="002356E0"/>
    <w:rsid w:val="00235C08"/>
    <w:rsid w:val="00240019"/>
    <w:rsid w:val="002409B4"/>
    <w:rsid w:val="00241AE8"/>
    <w:rsid w:val="00245322"/>
    <w:rsid w:val="002460F9"/>
    <w:rsid w:val="002461ED"/>
    <w:rsid w:val="002465AA"/>
    <w:rsid w:val="00246A95"/>
    <w:rsid w:val="00246F57"/>
    <w:rsid w:val="00247165"/>
    <w:rsid w:val="002502A3"/>
    <w:rsid w:val="00250833"/>
    <w:rsid w:val="00250A63"/>
    <w:rsid w:val="002510FD"/>
    <w:rsid w:val="00257E72"/>
    <w:rsid w:val="00261257"/>
    <w:rsid w:val="00262172"/>
    <w:rsid w:val="002623E2"/>
    <w:rsid w:val="00262775"/>
    <w:rsid w:val="002640AF"/>
    <w:rsid w:val="002652AE"/>
    <w:rsid w:val="002654DE"/>
    <w:rsid w:val="00265E9F"/>
    <w:rsid w:val="00266F45"/>
    <w:rsid w:val="002670A9"/>
    <w:rsid w:val="002677F6"/>
    <w:rsid w:val="00267D49"/>
    <w:rsid w:val="002718F8"/>
    <w:rsid w:val="00277033"/>
    <w:rsid w:val="00277B3A"/>
    <w:rsid w:val="00277E9F"/>
    <w:rsid w:val="00280358"/>
    <w:rsid w:val="00280603"/>
    <w:rsid w:val="00281001"/>
    <w:rsid w:val="00282A73"/>
    <w:rsid w:val="00282A8D"/>
    <w:rsid w:val="002834AA"/>
    <w:rsid w:val="00284363"/>
    <w:rsid w:val="002849F1"/>
    <w:rsid w:val="002856C8"/>
    <w:rsid w:val="00286F89"/>
    <w:rsid w:val="002906F9"/>
    <w:rsid w:val="002917A2"/>
    <w:rsid w:val="00292F7B"/>
    <w:rsid w:val="0029680B"/>
    <w:rsid w:val="002A0160"/>
    <w:rsid w:val="002A24D0"/>
    <w:rsid w:val="002A54F5"/>
    <w:rsid w:val="002A5B47"/>
    <w:rsid w:val="002B228B"/>
    <w:rsid w:val="002B2D4A"/>
    <w:rsid w:val="002B4D35"/>
    <w:rsid w:val="002B56E7"/>
    <w:rsid w:val="002B7498"/>
    <w:rsid w:val="002C014E"/>
    <w:rsid w:val="002C0836"/>
    <w:rsid w:val="002C10B6"/>
    <w:rsid w:val="002C4738"/>
    <w:rsid w:val="002C59EB"/>
    <w:rsid w:val="002C6827"/>
    <w:rsid w:val="002C6F4D"/>
    <w:rsid w:val="002C7064"/>
    <w:rsid w:val="002D0D3D"/>
    <w:rsid w:val="002D11A8"/>
    <w:rsid w:val="002D2784"/>
    <w:rsid w:val="002D2C7E"/>
    <w:rsid w:val="002D4862"/>
    <w:rsid w:val="002D53DA"/>
    <w:rsid w:val="002D6BD2"/>
    <w:rsid w:val="002D6D5B"/>
    <w:rsid w:val="002E0F21"/>
    <w:rsid w:val="002E1879"/>
    <w:rsid w:val="002E1F7C"/>
    <w:rsid w:val="002E3E3C"/>
    <w:rsid w:val="002E5827"/>
    <w:rsid w:val="002E5C44"/>
    <w:rsid w:val="002E60F1"/>
    <w:rsid w:val="002E6AC4"/>
    <w:rsid w:val="002E74F5"/>
    <w:rsid w:val="002F0F91"/>
    <w:rsid w:val="002F35FE"/>
    <w:rsid w:val="002F3760"/>
    <w:rsid w:val="002F3A07"/>
    <w:rsid w:val="002F4536"/>
    <w:rsid w:val="002F6C5E"/>
    <w:rsid w:val="003016D6"/>
    <w:rsid w:val="00301B3C"/>
    <w:rsid w:val="0030235B"/>
    <w:rsid w:val="003036C9"/>
    <w:rsid w:val="00303FE4"/>
    <w:rsid w:val="00304EC5"/>
    <w:rsid w:val="00305B63"/>
    <w:rsid w:val="00305D69"/>
    <w:rsid w:val="00305EE4"/>
    <w:rsid w:val="00310046"/>
    <w:rsid w:val="00310330"/>
    <w:rsid w:val="0031154E"/>
    <w:rsid w:val="00311C6F"/>
    <w:rsid w:val="00312220"/>
    <w:rsid w:val="00312B95"/>
    <w:rsid w:val="00313840"/>
    <w:rsid w:val="00314D5D"/>
    <w:rsid w:val="00320EA4"/>
    <w:rsid w:val="00321AB3"/>
    <w:rsid w:val="003222F5"/>
    <w:rsid w:val="00322A19"/>
    <w:rsid w:val="00323587"/>
    <w:rsid w:val="00324808"/>
    <w:rsid w:val="00324859"/>
    <w:rsid w:val="0032652A"/>
    <w:rsid w:val="00326FB8"/>
    <w:rsid w:val="003275FC"/>
    <w:rsid w:val="00330111"/>
    <w:rsid w:val="00332B67"/>
    <w:rsid w:val="003330DE"/>
    <w:rsid w:val="0033311B"/>
    <w:rsid w:val="00334CD0"/>
    <w:rsid w:val="00337412"/>
    <w:rsid w:val="00340133"/>
    <w:rsid w:val="00341363"/>
    <w:rsid w:val="00342424"/>
    <w:rsid w:val="00342679"/>
    <w:rsid w:val="00344EF9"/>
    <w:rsid w:val="00346D4C"/>
    <w:rsid w:val="003477FA"/>
    <w:rsid w:val="00350556"/>
    <w:rsid w:val="00351A59"/>
    <w:rsid w:val="00351B40"/>
    <w:rsid w:val="003524A7"/>
    <w:rsid w:val="00354AF9"/>
    <w:rsid w:val="003554FF"/>
    <w:rsid w:val="0035698B"/>
    <w:rsid w:val="00360059"/>
    <w:rsid w:val="003604CE"/>
    <w:rsid w:val="00363195"/>
    <w:rsid w:val="0036480A"/>
    <w:rsid w:val="00364D9F"/>
    <w:rsid w:val="003673FF"/>
    <w:rsid w:val="003708EA"/>
    <w:rsid w:val="0037193A"/>
    <w:rsid w:val="003721E8"/>
    <w:rsid w:val="00372321"/>
    <w:rsid w:val="00373D70"/>
    <w:rsid w:val="00373F92"/>
    <w:rsid w:val="00375ACD"/>
    <w:rsid w:val="00376652"/>
    <w:rsid w:val="00376E24"/>
    <w:rsid w:val="0038583A"/>
    <w:rsid w:val="00385FFA"/>
    <w:rsid w:val="00387600"/>
    <w:rsid w:val="00387744"/>
    <w:rsid w:val="00392136"/>
    <w:rsid w:val="00392B4F"/>
    <w:rsid w:val="00394B25"/>
    <w:rsid w:val="00394D09"/>
    <w:rsid w:val="0039693C"/>
    <w:rsid w:val="003A26C2"/>
    <w:rsid w:val="003A3E21"/>
    <w:rsid w:val="003A4922"/>
    <w:rsid w:val="003A649F"/>
    <w:rsid w:val="003A70EF"/>
    <w:rsid w:val="003A776F"/>
    <w:rsid w:val="003B08F4"/>
    <w:rsid w:val="003B6F65"/>
    <w:rsid w:val="003C0CCA"/>
    <w:rsid w:val="003C3486"/>
    <w:rsid w:val="003C4BE3"/>
    <w:rsid w:val="003C59A5"/>
    <w:rsid w:val="003C5BCC"/>
    <w:rsid w:val="003D06A1"/>
    <w:rsid w:val="003D20E7"/>
    <w:rsid w:val="003D2DCD"/>
    <w:rsid w:val="003D3FF4"/>
    <w:rsid w:val="003D4A94"/>
    <w:rsid w:val="003D4D81"/>
    <w:rsid w:val="003E0005"/>
    <w:rsid w:val="003E38A9"/>
    <w:rsid w:val="003E39E1"/>
    <w:rsid w:val="003E4B10"/>
    <w:rsid w:val="003E4BEF"/>
    <w:rsid w:val="003F4719"/>
    <w:rsid w:val="003F54EA"/>
    <w:rsid w:val="003F6B63"/>
    <w:rsid w:val="0040012C"/>
    <w:rsid w:val="00400B3D"/>
    <w:rsid w:val="004010AA"/>
    <w:rsid w:val="00401147"/>
    <w:rsid w:val="00403B61"/>
    <w:rsid w:val="00404BF7"/>
    <w:rsid w:val="00406000"/>
    <w:rsid w:val="00407AFB"/>
    <w:rsid w:val="00410C66"/>
    <w:rsid w:val="004122C3"/>
    <w:rsid w:val="0041298E"/>
    <w:rsid w:val="00412B0A"/>
    <w:rsid w:val="0041573A"/>
    <w:rsid w:val="00415B2A"/>
    <w:rsid w:val="0042013C"/>
    <w:rsid w:val="00420EE3"/>
    <w:rsid w:val="00421B3A"/>
    <w:rsid w:val="00422194"/>
    <w:rsid w:val="004222D6"/>
    <w:rsid w:val="004233BA"/>
    <w:rsid w:val="00423EDD"/>
    <w:rsid w:val="004258A9"/>
    <w:rsid w:val="00431785"/>
    <w:rsid w:val="004332C4"/>
    <w:rsid w:val="0043430D"/>
    <w:rsid w:val="004344C6"/>
    <w:rsid w:val="00436730"/>
    <w:rsid w:val="004409EF"/>
    <w:rsid w:val="00442551"/>
    <w:rsid w:val="004426FB"/>
    <w:rsid w:val="0045090B"/>
    <w:rsid w:val="00450FE3"/>
    <w:rsid w:val="004510F7"/>
    <w:rsid w:val="00451E96"/>
    <w:rsid w:val="00451F9E"/>
    <w:rsid w:val="00453659"/>
    <w:rsid w:val="00453B3E"/>
    <w:rsid w:val="00454A5A"/>
    <w:rsid w:val="00455202"/>
    <w:rsid w:val="004555C1"/>
    <w:rsid w:val="00456050"/>
    <w:rsid w:val="00456CAC"/>
    <w:rsid w:val="0046132D"/>
    <w:rsid w:val="00462AE9"/>
    <w:rsid w:val="0046778C"/>
    <w:rsid w:val="00470159"/>
    <w:rsid w:val="004708FB"/>
    <w:rsid w:val="00470E10"/>
    <w:rsid w:val="00474E4B"/>
    <w:rsid w:val="00474F6B"/>
    <w:rsid w:val="00477B52"/>
    <w:rsid w:val="004812A9"/>
    <w:rsid w:val="00482731"/>
    <w:rsid w:val="004850F3"/>
    <w:rsid w:val="00490C42"/>
    <w:rsid w:val="00491890"/>
    <w:rsid w:val="00492A55"/>
    <w:rsid w:val="004957E5"/>
    <w:rsid w:val="0049698D"/>
    <w:rsid w:val="004A40F5"/>
    <w:rsid w:val="004A5519"/>
    <w:rsid w:val="004A6D46"/>
    <w:rsid w:val="004A7D5A"/>
    <w:rsid w:val="004B177B"/>
    <w:rsid w:val="004B1BE1"/>
    <w:rsid w:val="004B3074"/>
    <w:rsid w:val="004B5C66"/>
    <w:rsid w:val="004B6921"/>
    <w:rsid w:val="004B7AD3"/>
    <w:rsid w:val="004C3017"/>
    <w:rsid w:val="004C46DE"/>
    <w:rsid w:val="004C5CEE"/>
    <w:rsid w:val="004C665A"/>
    <w:rsid w:val="004D1199"/>
    <w:rsid w:val="004D17FC"/>
    <w:rsid w:val="004D370D"/>
    <w:rsid w:val="004D3765"/>
    <w:rsid w:val="004D73F1"/>
    <w:rsid w:val="004E0A54"/>
    <w:rsid w:val="004E19A6"/>
    <w:rsid w:val="004E2405"/>
    <w:rsid w:val="004E3F17"/>
    <w:rsid w:val="004E67A5"/>
    <w:rsid w:val="004E7F9A"/>
    <w:rsid w:val="004F11C9"/>
    <w:rsid w:val="004F2043"/>
    <w:rsid w:val="004F31F9"/>
    <w:rsid w:val="004F355A"/>
    <w:rsid w:val="004F444B"/>
    <w:rsid w:val="004F5711"/>
    <w:rsid w:val="004F5A76"/>
    <w:rsid w:val="004F63CE"/>
    <w:rsid w:val="004F6CD2"/>
    <w:rsid w:val="004F79CB"/>
    <w:rsid w:val="005003CC"/>
    <w:rsid w:val="005004D7"/>
    <w:rsid w:val="00500E07"/>
    <w:rsid w:val="005014D8"/>
    <w:rsid w:val="00501B37"/>
    <w:rsid w:val="00503BE9"/>
    <w:rsid w:val="00503DAE"/>
    <w:rsid w:val="00504A34"/>
    <w:rsid w:val="00505597"/>
    <w:rsid w:val="00507935"/>
    <w:rsid w:val="00507C02"/>
    <w:rsid w:val="005124E6"/>
    <w:rsid w:val="005125CF"/>
    <w:rsid w:val="00512E73"/>
    <w:rsid w:val="005154A3"/>
    <w:rsid w:val="0051603E"/>
    <w:rsid w:val="005202E3"/>
    <w:rsid w:val="00520905"/>
    <w:rsid w:val="00520F24"/>
    <w:rsid w:val="00521BFA"/>
    <w:rsid w:val="005232D7"/>
    <w:rsid w:val="00523995"/>
    <w:rsid w:val="00523C5A"/>
    <w:rsid w:val="0052510B"/>
    <w:rsid w:val="005269E1"/>
    <w:rsid w:val="00527761"/>
    <w:rsid w:val="005327DB"/>
    <w:rsid w:val="00532B37"/>
    <w:rsid w:val="00532E74"/>
    <w:rsid w:val="00535E0F"/>
    <w:rsid w:val="00536203"/>
    <w:rsid w:val="00540827"/>
    <w:rsid w:val="00541F4C"/>
    <w:rsid w:val="005438AB"/>
    <w:rsid w:val="00545A12"/>
    <w:rsid w:val="00546515"/>
    <w:rsid w:val="00550BB5"/>
    <w:rsid w:val="005522DB"/>
    <w:rsid w:val="005536DB"/>
    <w:rsid w:val="005549D7"/>
    <w:rsid w:val="005605E0"/>
    <w:rsid w:val="00560FAB"/>
    <w:rsid w:val="00561A8C"/>
    <w:rsid w:val="00561BF5"/>
    <w:rsid w:val="00561E09"/>
    <w:rsid w:val="005628A7"/>
    <w:rsid w:val="00565173"/>
    <w:rsid w:val="00565265"/>
    <w:rsid w:val="0057103C"/>
    <w:rsid w:val="00571410"/>
    <w:rsid w:val="00572758"/>
    <w:rsid w:val="005735C2"/>
    <w:rsid w:val="00574BF2"/>
    <w:rsid w:val="005758BB"/>
    <w:rsid w:val="00576746"/>
    <w:rsid w:val="00576E02"/>
    <w:rsid w:val="005771F8"/>
    <w:rsid w:val="005775E9"/>
    <w:rsid w:val="00580709"/>
    <w:rsid w:val="00581015"/>
    <w:rsid w:val="005828DF"/>
    <w:rsid w:val="00582CBE"/>
    <w:rsid w:val="005837D6"/>
    <w:rsid w:val="00583AAC"/>
    <w:rsid w:val="00584432"/>
    <w:rsid w:val="00584E31"/>
    <w:rsid w:val="005853C0"/>
    <w:rsid w:val="005858A6"/>
    <w:rsid w:val="00585911"/>
    <w:rsid w:val="005861F7"/>
    <w:rsid w:val="00586B05"/>
    <w:rsid w:val="00591E13"/>
    <w:rsid w:val="005922C6"/>
    <w:rsid w:val="005931FF"/>
    <w:rsid w:val="00593EDE"/>
    <w:rsid w:val="00596C4A"/>
    <w:rsid w:val="00597265"/>
    <w:rsid w:val="005A09B1"/>
    <w:rsid w:val="005A0B2C"/>
    <w:rsid w:val="005A1341"/>
    <w:rsid w:val="005A282C"/>
    <w:rsid w:val="005A2939"/>
    <w:rsid w:val="005A3459"/>
    <w:rsid w:val="005A3707"/>
    <w:rsid w:val="005A4FAA"/>
    <w:rsid w:val="005A6973"/>
    <w:rsid w:val="005B18BE"/>
    <w:rsid w:val="005B35E2"/>
    <w:rsid w:val="005B509D"/>
    <w:rsid w:val="005B5A50"/>
    <w:rsid w:val="005B62C8"/>
    <w:rsid w:val="005C0FB4"/>
    <w:rsid w:val="005C1041"/>
    <w:rsid w:val="005C1F67"/>
    <w:rsid w:val="005C346B"/>
    <w:rsid w:val="005C5F30"/>
    <w:rsid w:val="005C698C"/>
    <w:rsid w:val="005C6E3D"/>
    <w:rsid w:val="005C702A"/>
    <w:rsid w:val="005C7ECC"/>
    <w:rsid w:val="005D2903"/>
    <w:rsid w:val="005D2BC1"/>
    <w:rsid w:val="005D3414"/>
    <w:rsid w:val="005D54A7"/>
    <w:rsid w:val="005D571F"/>
    <w:rsid w:val="005D67CB"/>
    <w:rsid w:val="005E04EC"/>
    <w:rsid w:val="005E16B9"/>
    <w:rsid w:val="005E34A2"/>
    <w:rsid w:val="005E4083"/>
    <w:rsid w:val="005E4FC4"/>
    <w:rsid w:val="005E5D68"/>
    <w:rsid w:val="005E6563"/>
    <w:rsid w:val="005E6EB3"/>
    <w:rsid w:val="005F1B42"/>
    <w:rsid w:val="005F1FA0"/>
    <w:rsid w:val="005F2A2F"/>
    <w:rsid w:val="005F375F"/>
    <w:rsid w:val="005F3999"/>
    <w:rsid w:val="005F6A15"/>
    <w:rsid w:val="005F74D3"/>
    <w:rsid w:val="00600ED3"/>
    <w:rsid w:val="0060142B"/>
    <w:rsid w:val="0060181D"/>
    <w:rsid w:val="00601BC3"/>
    <w:rsid w:val="006020F2"/>
    <w:rsid w:val="00602253"/>
    <w:rsid w:val="006033A5"/>
    <w:rsid w:val="006051BB"/>
    <w:rsid w:val="006108B6"/>
    <w:rsid w:val="00611C97"/>
    <w:rsid w:val="006127DE"/>
    <w:rsid w:val="006142B6"/>
    <w:rsid w:val="00614823"/>
    <w:rsid w:val="0061670E"/>
    <w:rsid w:val="0061781E"/>
    <w:rsid w:val="006227F8"/>
    <w:rsid w:val="0062293A"/>
    <w:rsid w:val="00623AB7"/>
    <w:rsid w:val="006255FF"/>
    <w:rsid w:val="00627B1F"/>
    <w:rsid w:val="00631B22"/>
    <w:rsid w:val="00632E86"/>
    <w:rsid w:val="00633157"/>
    <w:rsid w:val="00633754"/>
    <w:rsid w:val="0063731D"/>
    <w:rsid w:val="00642F3E"/>
    <w:rsid w:val="00645368"/>
    <w:rsid w:val="00647213"/>
    <w:rsid w:val="006478D9"/>
    <w:rsid w:val="00647DC4"/>
    <w:rsid w:val="006502F1"/>
    <w:rsid w:val="00651103"/>
    <w:rsid w:val="00653306"/>
    <w:rsid w:val="00660768"/>
    <w:rsid w:val="00660F63"/>
    <w:rsid w:val="0066111A"/>
    <w:rsid w:val="006626CC"/>
    <w:rsid w:val="00662BB7"/>
    <w:rsid w:val="0066330C"/>
    <w:rsid w:val="0066469A"/>
    <w:rsid w:val="006659DE"/>
    <w:rsid w:val="00665D96"/>
    <w:rsid w:val="00667104"/>
    <w:rsid w:val="0066793E"/>
    <w:rsid w:val="00667A27"/>
    <w:rsid w:val="0067466B"/>
    <w:rsid w:val="006751C3"/>
    <w:rsid w:val="006758C2"/>
    <w:rsid w:val="006759BE"/>
    <w:rsid w:val="00675D6D"/>
    <w:rsid w:val="00675DA0"/>
    <w:rsid w:val="00675EC3"/>
    <w:rsid w:val="00676FED"/>
    <w:rsid w:val="00677847"/>
    <w:rsid w:val="00680116"/>
    <w:rsid w:val="0068082D"/>
    <w:rsid w:val="00681142"/>
    <w:rsid w:val="0068186B"/>
    <w:rsid w:val="0068243D"/>
    <w:rsid w:val="00684335"/>
    <w:rsid w:val="00686D52"/>
    <w:rsid w:val="0069053D"/>
    <w:rsid w:val="006909C7"/>
    <w:rsid w:val="00690B64"/>
    <w:rsid w:val="00690DAD"/>
    <w:rsid w:val="00692D50"/>
    <w:rsid w:val="0069346D"/>
    <w:rsid w:val="0069441D"/>
    <w:rsid w:val="00695CAA"/>
    <w:rsid w:val="006967BE"/>
    <w:rsid w:val="00696A9A"/>
    <w:rsid w:val="00697D4B"/>
    <w:rsid w:val="006A2CC5"/>
    <w:rsid w:val="006B00C6"/>
    <w:rsid w:val="006B0483"/>
    <w:rsid w:val="006B12AB"/>
    <w:rsid w:val="006B19A4"/>
    <w:rsid w:val="006B1B50"/>
    <w:rsid w:val="006B1EAD"/>
    <w:rsid w:val="006B2CE0"/>
    <w:rsid w:val="006B34FB"/>
    <w:rsid w:val="006B5046"/>
    <w:rsid w:val="006B5ED5"/>
    <w:rsid w:val="006B6C35"/>
    <w:rsid w:val="006B7361"/>
    <w:rsid w:val="006B79B3"/>
    <w:rsid w:val="006B7BAC"/>
    <w:rsid w:val="006C0585"/>
    <w:rsid w:val="006C239A"/>
    <w:rsid w:val="006C29E1"/>
    <w:rsid w:val="006C39F5"/>
    <w:rsid w:val="006C62DB"/>
    <w:rsid w:val="006C7F79"/>
    <w:rsid w:val="006D154A"/>
    <w:rsid w:val="006D4BD0"/>
    <w:rsid w:val="006D4C7E"/>
    <w:rsid w:val="006D5052"/>
    <w:rsid w:val="006D55B1"/>
    <w:rsid w:val="006D7D25"/>
    <w:rsid w:val="006E08FD"/>
    <w:rsid w:val="006E233E"/>
    <w:rsid w:val="006E34D7"/>
    <w:rsid w:val="006E4EA2"/>
    <w:rsid w:val="006E58DB"/>
    <w:rsid w:val="006E7B06"/>
    <w:rsid w:val="006F058F"/>
    <w:rsid w:val="006F134F"/>
    <w:rsid w:val="006F1F15"/>
    <w:rsid w:val="006F21EC"/>
    <w:rsid w:val="006F269B"/>
    <w:rsid w:val="006F52E6"/>
    <w:rsid w:val="006F5634"/>
    <w:rsid w:val="00701A09"/>
    <w:rsid w:val="00702043"/>
    <w:rsid w:val="00705F92"/>
    <w:rsid w:val="007104C1"/>
    <w:rsid w:val="00713025"/>
    <w:rsid w:val="00713495"/>
    <w:rsid w:val="0071422C"/>
    <w:rsid w:val="007147DE"/>
    <w:rsid w:val="007155FA"/>
    <w:rsid w:val="00717D59"/>
    <w:rsid w:val="0072335A"/>
    <w:rsid w:val="007237E9"/>
    <w:rsid w:val="00724B5A"/>
    <w:rsid w:val="00724CB6"/>
    <w:rsid w:val="00724E7B"/>
    <w:rsid w:val="00725E5D"/>
    <w:rsid w:val="00730716"/>
    <w:rsid w:val="00731714"/>
    <w:rsid w:val="007321DA"/>
    <w:rsid w:val="00732897"/>
    <w:rsid w:val="007328B0"/>
    <w:rsid w:val="00733FA9"/>
    <w:rsid w:val="0073498E"/>
    <w:rsid w:val="00735A8B"/>
    <w:rsid w:val="0073722D"/>
    <w:rsid w:val="00737B01"/>
    <w:rsid w:val="00740507"/>
    <w:rsid w:val="00740D3A"/>
    <w:rsid w:val="00740F42"/>
    <w:rsid w:val="00743ACF"/>
    <w:rsid w:val="00744963"/>
    <w:rsid w:val="0075529A"/>
    <w:rsid w:val="00760995"/>
    <w:rsid w:val="007623A1"/>
    <w:rsid w:val="00763178"/>
    <w:rsid w:val="007639C9"/>
    <w:rsid w:val="007659E8"/>
    <w:rsid w:val="00766E21"/>
    <w:rsid w:val="007671C9"/>
    <w:rsid w:val="00771818"/>
    <w:rsid w:val="00772686"/>
    <w:rsid w:val="00776673"/>
    <w:rsid w:val="007777ED"/>
    <w:rsid w:val="0078066D"/>
    <w:rsid w:val="00780E34"/>
    <w:rsid w:val="007811EE"/>
    <w:rsid w:val="00781526"/>
    <w:rsid w:val="007815B8"/>
    <w:rsid w:val="00782317"/>
    <w:rsid w:val="007834E1"/>
    <w:rsid w:val="00785695"/>
    <w:rsid w:val="00786B54"/>
    <w:rsid w:val="00786EA4"/>
    <w:rsid w:val="00790755"/>
    <w:rsid w:val="0079263F"/>
    <w:rsid w:val="00792E45"/>
    <w:rsid w:val="0079470A"/>
    <w:rsid w:val="00795089"/>
    <w:rsid w:val="00796842"/>
    <w:rsid w:val="00796EF7"/>
    <w:rsid w:val="007A0C5B"/>
    <w:rsid w:val="007A0C84"/>
    <w:rsid w:val="007A2D75"/>
    <w:rsid w:val="007A53BD"/>
    <w:rsid w:val="007A5DEA"/>
    <w:rsid w:val="007A5F92"/>
    <w:rsid w:val="007B0147"/>
    <w:rsid w:val="007B0E9D"/>
    <w:rsid w:val="007B5D02"/>
    <w:rsid w:val="007B77BB"/>
    <w:rsid w:val="007B7BB9"/>
    <w:rsid w:val="007C05D1"/>
    <w:rsid w:val="007C2184"/>
    <w:rsid w:val="007C3608"/>
    <w:rsid w:val="007C3A5E"/>
    <w:rsid w:val="007C4698"/>
    <w:rsid w:val="007C4F79"/>
    <w:rsid w:val="007C5F04"/>
    <w:rsid w:val="007C6B1C"/>
    <w:rsid w:val="007C6C67"/>
    <w:rsid w:val="007D0FC1"/>
    <w:rsid w:val="007D127E"/>
    <w:rsid w:val="007D1325"/>
    <w:rsid w:val="007D1CCE"/>
    <w:rsid w:val="007D21FC"/>
    <w:rsid w:val="007D3312"/>
    <w:rsid w:val="007D3E22"/>
    <w:rsid w:val="007D4040"/>
    <w:rsid w:val="007D50B6"/>
    <w:rsid w:val="007D512D"/>
    <w:rsid w:val="007D6683"/>
    <w:rsid w:val="007D7936"/>
    <w:rsid w:val="007D7FE4"/>
    <w:rsid w:val="007E0256"/>
    <w:rsid w:val="007E04E2"/>
    <w:rsid w:val="007E2E69"/>
    <w:rsid w:val="007E3807"/>
    <w:rsid w:val="007E4539"/>
    <w:rsid w:val="007E45D0"/>
    <w:rsid w:val="007E6066"/>
    <w:rsid w:val="007E6EAA"/>
    <w:rsid w:val="007E7471"/>
    <w:rsid w:val="007E7867"/>
    <w:rsid w:val="007F109A"/>
    <w:rsid w:val="007F1D8C"/>
    <w:rsid w:val="007F2068"/>
    <w:rsid w:val="007F253F"/>
    <w:rsid w:val="007F2B18"/>
    <w:rsid w:val="007F53DD"/>
    <w:rsid w:val="007F7347"/>
    <w:rsid w:val="00800E20"/>
    <w:rsid w:val="00801E17"/>
    <w:rsid w:val="00802321"/>
    <w:rsid w:val="00802A0F"/>
    <w:rsid w:val="00803189"/>
    <w:rsid w:val="0080345C"/>
    <w:rsid w:val="00803D57"/>
    <w:rsid w:val="008042D1"/>
    <w:rsid w:val="00804E10"/>
    <w:rsid w:val="00806C0C"/>
    <w:rsid w:val="00806F9D"/>
    <w:rsid w:val="0080769D"/>
    <w:rsid w:val="008079A2"/>
    <w:rsid w:val="00810BAE"/>
    <w:rsid w:val="00812113"/>
    <w:rsid w:val="00812FAB"/>
    <w:rsid w:val="00813D40"/>
    <w:rsid w:val="0081434A"/>
    <w:rsid w:val="008153F8"/>
    <w:rsid w:val="00815602"/>
    <w:rsid w:val="0081658F"/>
    <w:rsid w:val="00816D11"/>
    <w:rsid w:val="00821569"/>
    <w:rsid w:val="0082167F"/>
    <w:rsid w:val="00824839"/>
    <w:rsid w:val="00826B6A"/>
    <w:rsid w:val="00826BC7"/>
    <w:rsid w:val="00831443"/>
    <w:rsid w:val="00835C42"/>
    <w:rsid w:val="00835C5B"/>
    <w:rsid w:val="00836A74"/>
    <w:rsid w:val="00837F89"/>
    <w:rsid w:val="00842874"/>
    <w:rsid w:val="00842A37"/>
    <w:rsid w:val="00842A7D"/>
    <w:rsid w:val="00843087"/>
    <w:rsid w:val="00845543"/>
    <w:rsid w:val="008514C4"/>
    <w:rsid w:val="00851DE3"/>
    <w:rsid w:val="00851E6C"/>
    <w:rsid w:val="00853CD9"/>
    <w:rsid w:val="0085476F"/>
    <w:rsid w:val="0085561B"/>
    <w:rsid w:val="00856149"/>
    <w:rsid w:val="0085705E"/>
    <w:rsid w:val="0085722B"/>
    <w:rsid w:val="0085764F"/>
    <w:rsid w:val="00857EC7"/>
    <w:rsid w:val="00860471"/>
    <w:rsid w:val="0086057C"/>
    <w:rsid w:val="0086153C"/>
    <w:rsid w:val="0086160E"/>
    <w:rsid w:val="00861D34"/>
    <w:rsid w:val="00862AF2"/>
    <w:rsid w:val="0086497A"/>
    <w:rsid w:val="00864FA6"/>
    <w:rsid w:val="00867A15"/>
    <w:rsid w:val="008726C9"/>
    <w:rsid w:val="00872E31"/>
    <w:rsid w:val="00873628"/>
    <w:rsid w:val="008752AC"/>
    <w:rsid w:val="0087566E"/>
    <w:rsid w:val="00875DA2"/>
    <w:rsid w:val="00880965"/>
    <w:rsid w:val="00880B94"/>
    <w:rsid w:val="00880BFE"/>
    <w:rsid w:val="0088387D"/>
    <w:rsid w:val="00883D2F"/>
    <w:rsid w:val="00883D8B"/>
    <w:rsid w:val="00886E20"/>
    <w:rsid w:val="008902D5"/>
    <w:rsid w:val="00890B5F"/>
    <w:rsid w:val="00892E5F"/>
    <w:rsid w:val="008936EE"/>
    <w:rsid w:val="0089395B"/>
    <w:rsid w:val="008944BE"/>
    <w:rsid w:val="00894C19"/>
    <w:rsid w:val="008A1D65"/>
    <w:rsid w:val="008A28EA"/>
    <w:rsid w:val="008A2E98"/>
    <w:rsid w:val="008A2F40"/>
    <w:rsid w:val="008A3BF3"/>
    <w:rsid w:val="008A4EA0"/>
    <w:rsid w:val="008B003B"/>
    <w:rsid w:val="008B02CB"/>
    <w:rsid w:val="008B12F1"/>
    <w:rsid w:val="008B1430"/>
    <w:rsid w:val="008B3DD9"/>
    <w:rsid w:val="008B44C4"/>
    <w:rsid w:val="008B467C"/>
    <w:rsid w:val="008B54DB"/>
    <w:rsid w:val="008B57A7"/>
    <w:rsid w:val="008C4131"/>
    <w:rsid w:val="008C496D"/>
    <w:rsid w:val="008C5B5F"/>
    <w:rsid w:val="008D0BB1"/>
    <w:rsid w:val="008D1B07"/>
    <w:rsid w:val="008D2AE5"/>
    <w:rsid w:val="008D372F"/>
    <w:rsid w:val="008D5B56"/>
    <w:rsid w:val="008D6C28"/>
    <w:rsid w:val="008D6CAB"/>
    <w:rsid w:val="008E1E57"/>
    <w:rsid w:val="008E4578"/>
    <w:rsid w:val="008E477E"/>
    <w:rsid w:val="008E4C72"/>
    <w:rsid w:val="008E4CB5"/>
    <w:rsid w:val="008E571F"/>
    <w:rsid w:val="008E5D5C"/>
    <w:rsid w:val="008E7699"/>
    <w:rsid w:val="008F0B20"/>
    <w:rsid w:val="008F0C1A"/>
    <w:rsid w:val="008F10C4"/>
    <w:rsid w:val="008F24B2"/>
    <w:rsid w:val="008F2E1A"/>
    <w:rsid w:val="008F3CED"/>
    <w:rsid w:val="008F559F"/>
    <w:rsid w:val="0090042A"/>
    <w:rsid w:val="00901209"/>
    <w:rsid w:val="009017E5"/>
    <w:rsid w:val="00902F4D"/>
    <w:rsid w:val="00902FA2"/>
    <w:rsid w:val="009031C7"/>
    <w:rsid w:val="009039E2"/>
    <w:rsid w:val="00906E94"/>
    <w:rsid w:val="00912C15"/>
    <w:rsid w:val="0091343F"/>
    <w:rsid w:val="00916318"/>
    <w:rsid w:val="0091668A"/>
    <w:rsid w:val="00916DE2"/>
    <w:rsid w:val="0091794D"/>
    <w:rsid w:val="00917FDF"/>
    <w:rsid w:val="009217DC"/>
    <w:rsid w:val="00922ACD"/>
    <w:rsid w:val="00922C04"/>
    <w:rsid w:val="00922C2C"/>
    <w:rsid w:val="00926EB4"/>
    <w:rsid w:val="00927C6A"/>
    <w:rsid w:val="009302B0"/>
    <w:rsid w:val="00930D40"/>
    <w:rsid w:val="009319D3"/>
    <w:rsid w:val="00931A0C"/>
    <w:rsid w:val="00931C8D"/>
    <w:rsid w:val="009320A9"/>
    <w:rsid w:val="00933DB6"/>
    <w:rsid w:val="00937175"/>
    <w:rsid w:val="00940331"/>
    <w:rsid w:val="00944D29"/>
    <w:rsid w:val="00945152"/>
    <w:rsid w:val="00945E93"/>
    <w:rsid w:val="009467C0"/>
    <w:rsid w:val="00946B67"/>
    <w:rsid w:val="00952155"/>
    <w:rsid w:val="00953499"/>
    <w:rsid w:val="009543E9"/>
    <w:rsid w:val="00955709"/>
    <w:rsid w:val="00955A01"/>
    <w:rsid w:val="00955CE9"/>
    <w:rsid w:val="00956090"/>
    <w:rsid w:val="00956166"/>
    <w:rsid w:val="0095629F"/>
    <w:rsid w:val="00957B9D"/>
    <w:rsid w:val="009605F7"/>
    <w:rsid w:val="009608D0"/>
    <w:rsid w:val="00960DE6"/>
    <w:rsid w:val="00962054"/>
    <w:rsid w:val="009621AD"/>
    <w:rsid w:val="00962DD6"/>
    <w:rsid w:val="00963927"/>
    <w:rsid w:val="0096404E"/>
    <w:rsid w:val="00964682"/>
    <w:rsid w:val="00964DE0"/>
    <w:rsid w:val="00966D9C"/>
    <w:rsid w:val="0097052A"/>
    <w:rsid w:val="0097112C"/>
    <w:rsid w:val="00971511"/>
    <w:rsid w:val="009726D9"/>
    <w:rsid w:val="00972CF3"/>
    <w:rsid w:val="0097538C"/>
    <w:rsid w:val="00976E05"/>
    <w:rsid w:val="00977493"/>
    <w:rsid w:val="00982DB1"/>
    <w:rsid w:val="00984377"/>
    <w:rsid w:val="00984C6A"/>
    <w:rsid w:val="00984DD8"/>
    <w:rsid w:val="009850ED"/>
    <w:rsid w:val="009876C6"/>
    <w:rsid w:val="00987D92"/>
    <w:rsid w:val="00991BEB"/>
    <w:rsid w:val="00991E15"/>
    <w:rsid w:val="0099275A"/>
    <w:rsid w:val="00992975"/>
    <w:rsid w:val="00992A12"/>
    <w:rsid w:val="00992BE0"/>
    <w:rsid w:val="00994054"/>
    <w:rsid w:val="00994A8E"/>
    <w:rsid w:val="00996E53"/>
    <w:rsid w:val="009973DF"/>
    <w:rsid w:val="00997A82"/>
    <w:rsid w:val="009A0974"/>
    <w:rsid w:val="009A40FB"/>
    <w:rsid w:val="009A5923"/>
    <w:rsid w:val="009A7B53"/>
    <w:rsid w:val="009B23C4"/>
    <w:rsid w:val="009B34C7"/>
    <w:rsid w:val="009B3EDB"/>
    <w:rsid w:val="009B616F"/>
    <w:rsid w:val="009B6BB2"/>
    <w:rsid w:val="009B7FBE"/>
    <w:rsid w:val="009C1012"/>
    <w:rsid w:val="009C2017"/>
    <w:rsid w:val="009C323E"/>
    <w:rsid w:val="009C341C"/>
    <w:rsid w:val="009C3932"/>
    <w:rsid w:val="009C4409"/>
    <w:rsid w:val="009C45A2"/>
    <w:rsid w:val="009C638A"/>
    <w:rsid w:val="009C692D"/>
    <w:rsid w:val="009C72B9"/>
    <w:rsid w:val="009D0077"/>
    <w:rsid w:val="009D1CB7"/>
    <w:rsid w:val="009D238C"/>
    <w:rsid w:val="009D4FA2"/>
    <w:rsid w:val="009D5915"/>
    <w:rsid w:val="009D5C06"/>
    <w:rsid w:val="009D6AD5"/>
    <w:rsid w:val="009D72CE"/>
    <w:rsid w:val="009E3461"/>
    <w:rsid w:val="009E3E90"/>
    <w:rsid w:val="009E4734"/>
    <w:rsid w:val="009E4A17"/>
    <w:rsid w:val="009E5ACA"/>
    <w:rsid w:val="009E7A10"/>
    <w:rsid w:val="009F037F"/>
    <w:rsid w:val="009F136E"/>
    <w:rsid w:val="009F1F9E"/>
    <w:rsid w:val="009F2E80"/>
    <w:rsid w:val="009F4E1D"/>
    <w:rsid w:val="009F7EAC"/>
    <w:rsid w:val="00A01B6B"/>
    <w:rsid w:val="00A02C88"/>
    <w:rsid w:val="00A05FE3"/>
    <w:rsid w:val="00A06005"/>
    <w:rsid w:val="00A06726"/>
    <w:rsid w:val="00A06A5C"/>
    <w:rsid w:val="00A07634"/>
    <w:rsid w:val="00A079C0"/>
    <w:rsid w:val="00A07A2E"/>
    <w:rsid w:val="00A10D64"/>
    <w:rsid w:val="00A11584"/>
    <w:rsid w:val="00A12066"/>
    <w:rsid w:val="00A138E6"/>
    <w:rsid w:val="00A13A90"/>
    <w:rsid w:val="00A14526"/>
    <w:rsid w:val="00A14FF9"/>
    <w:rsid w:val="00A16576"/>
    <w:rsid w:val="00A1701D"/>
    <w:rsid w:val="00A20DA7"/>
    <w:rsid w:val="00A22CED"/>
    <w:rsid w:val="00A22EC6"/>
    <w:rsid w:val="00A2374F"/>
    <w:rsid w:val="00A2581E"/>
    <w:rsid w:val="00A2591F"/>
    <w:rsid w:val="00A26180"/>
    <w:rsid w:val="00A26B89"/>
    <w:rsid w:val="00A325A9"/>
    <w:rsid w:val="00A325C4"/>
    <w:rsid w:val="00A34132"/>
    <w:rsid w:val="00A36938"/>
    <w:rsid w:val="00A36C6A"/>
    <w:rsid w:val="00A37860"/>
    <w:rsid w:val="00A40098"/>
    <w:rsid w:val="00A4309A"/>
    <w:rsid w:val="00A43458"/>
    <w:rsid w:val="00A434D1"/>
    <w:rsid w:val="00A43D90"/>
    <w:rsid w:val="00A43E3B"/>
    <w:rsid w:val="00A44CE8"/>
    <w:rsid w:val="00A45406"/>
    <w:rsid w:val="00A47119"/>
    <w:rsid w:val="00A5114D"/>
    <w:rsid w:val="00A545C7"/>
    <w:rsid w:val="00A55E69"/>
    <w:rsid w:val="00A560F9"/>
    <w:rsid w:val="00A56DA5"/>
    <w:rsid w:val="00A60574"/>
    <w:rsid w:val="00A607EA"/>
    <w:rsid w:val="00A61908"/>
    <w:rsid w:val="00A6222F"/>
    <w:rsid w:val="00A63312"/>
    <w:rsid w:val="00A65088"/>
    <w:rsid w:val="00A65E7B"/>
    <w:rsid w:val="00A660C5"/>
    <w:rsid w:val="00A67D35"/>
    <w:rsid w:val="00A70888"/>
    <w:rsid w:val="00A710ED"/>
    <w:rsid w:val="00A742F2"/>
    <w:rsid w:val="00A74FB7"/>
    <w:rsid w:val="00A75492"/>
    <w:rsid w:val="00A77CBA"/>
    <w:rsid w:val="00A813ED"/>
    <w:rsid w:val="00A81F9C"/>
    <w:rsid w:val="00A82AC2"/>
    <w:rsid w:val="00A82AD6"/>
    <w:rsid w:val="00A84B2B"/>
    <w:rsid w:val="00A8551F"/>
    <w:rsid w:val="00A8633B"/>
    <w:rsid w:val="00A86738"/>
    <w:rsid w:val="00A877DD"/>
    <w:rsid w:val="00A87EA4"/>
    <w:rsid w:val="00A9144B"/>
    <w:rsid w:val="00A918F7"/>
    <w:rsid w:val="00A92F4F"/>
    <w:rsid w:val="00A93E34"/>
    <w:rsid w:val="00A94FEE"/>
    <w:rsid w:val="00A95584"/>
    <w:rsid w:val="00A9625E"/>
    <w:rsid w:val="00A96FB7"/>
    <w:rsid w:val="00A9749F"/>
    <w:rsid w:val="00AA0D3F"/>
    <w:rsid w:val="00AA1DB9"/>
    <w:rsid w:val="00AA27ED"/>
    <w:rsid w:val="00AA46B8"/>
    <w:rsid w:val="00AA4F06"/>
    <w:rsid w:val="00AA507A"/>
    <w:rsid w:val="00AA6074"/>
    <w:rsid w:val="00AB0AC5"/>
    <w:rsid w:val="00AB0C5A"/>
    <w:rsid w:val="00AB3D45"/>
    <w:rsid w:val="00AB48ED"/>
    <w:rsid w:val="00AB4E71"/>
    <w:rsid w:val="00AB56F9"/>
    <w:rsid w:val="00AB5767"/>
    <w:rsid w:val="00AB5E2E"/>
    <w:rsid w:val="00AB61AC"/>
    <w:rsid w:val="00AB6A70"/>
    <w:rsid w:val="00AC117E"/>
    <w:rsid w:val="00AC401E"/>
    <w:rsid w:val="00AC4501"/>
    <w:rsid w:val="00AC4E77"/>
    <w:rsid w:val="00AC5754"/>
    <w:rsid w:val="00AC79C2"/>
    <w:rsid w:val="00AC7CFA"/>
    <w:rsid w:val="00AD43E6"/>
    <w:rsid w:val="00AD65C5"/>
    <w:rsid w:val="00AD6C4E"/>
    <w:rsid w:val="00AD75E0"/>
    <w:rsid w:val="00AD7B4E"/>
    <w:rsid w:val="00AE05A9"/>
    <w:rsid w:val="00AE0EF3"/>
    <w:rsid w:val="00AE0EF8"/>
    <w:rsid w:val="00AE1FD9"/>
    <w:rsid w:val="00AE2057"/>
    <w:rsid w:val="00AE2326"/>
    <w:rsid w:val="00AE355C"/>
    <w:rsid w:val="00AE4FA2"/>
    <w:rsid w:val="00AF093A"/>
    <w:rsid w:val="00AF09A5"/>
    <w:rsid w:val="00AF1D6C"/>
    <w:rsid w:val="00AF34B8"/>
    <w:rsid w:val="00AF5108"/>
    <w:rsid w:val="00B013C3"/>
    <w:rsid w:val="00B02F4D"/>
    <w:rsid w:val="00B0525D"/>
    <w:rsid w:val="00B05B29"/>
    <w:rsid w:val="00B069D9"/>
    <w:rsid w:val="00B06B26"/>
    <w:rsid w:val="00B06EAE"/>
    <w:rsid w:val="00B10133"/>
    <w:rsid w:val="00B1075F"/>
    <w:rsid w:val="00B11EED"/>
    <w:rsid w:val="00B13D27"/>
    <w:rsid w:val="00B14736"/>
    <w:rsid w:val="00B14DB7"/>
    <w:rsid w:val="00B17689"/>
    <w:rsid w:val="00B20E88"/>
    <w:rsid w:val="00B21D9D"/>
    <w:rsid w:val="00B2342E"/>
    <w:rsid w:val="00B23D99"/>
    <w:rsid w:val="00B24C89"/>
    <w:rsid w:val="00B2607F"/>
    <w:rsid w:val="00B262CA"/>
    <w:rsid w:val="00B3012C"/>
    <w:rsid w:val="00B30AE0"/>
    <w:rsid w:val="00B30EA9"/>
    <w:rsid w:val="00B313BF"/>
    <w:rsid w:val="00B31B37"/>
    <w:rsid w:val="00B31DF3"/>
    <w:rsid w:val="00B3544D"/>
    <w:rsid w:val="00B37CC8"/>
    <w:rsid w:val="00B476AD"/>
    <w:rsid w:val="00B50A21"/>
    <w:rsid w:val="00B5161F"/>
    <w:rsid w:val="00B5217E"/>
    <w:rsid w:val="00B5300A"/>
    <w:rsid w:val="00B55E6E"/>
    <w:rsid w:val="00B563B7"/>
    <w:rsid w:val="00B56D8B"/>
    <w:rsid w:val="00B56FA7"/>
    <w:rsid w:val="00B5708A"/>
    <w:rsid w:val="00B579E2"/>
    <w:rsid w:val="00B63CC6"/>
    <w:rsid w:val="00B64B75"/>
    <w:rsid w:val="00B658A8"/>
    <w:rsid w:val="00B701F7"/>
    <w:rsid w:val="00B74294"/>
    <w:rsid w:val="00B748C2"/>
    <w:rsid w:val="00B74CE0"/>
    <w:rsid w:val="00B75FEE"/>
    <w:rsid w:val="00B76701"/>
    <w:rsid w:val="00B76B99"/>
    <w:rsid w:val="00B77E8D"/>
    <w:rsid w:val="00B80171"/>
    <w:rsid w:val="00B805D4"/>
    <w:rsid w:val="00B808BF"/>
    <w:rsid w:val="00B80DA0"/>
    <w:rsid w:val="00B82065"/>
    <w:rsid w:val="00B823FF"/>
    <w:rsid w:val="00B83759"/>
    <w:rsid w:val="00B841D2"/>
    <w:rsid w:val="00B843F1"/>
    <w:rsid w:val="00B85593"/>
    <w:rsid w:val="00B8668C"/>
    <w:rsid w:val="00B87726"/>
    <w:rsid w:val="00B90D10"/>
    <w:rsid w:val="00B917F6"/>
    <w:rsid w:val="00B92B29"/>
    <w:rsid w:val="00B935FB"/>
    <w:rsid w:val="00B94486"/>
    <w:rsid w:val="00B956FB"/>
    <w:rsid w:val="00B96589"/>
    <w:rsid w:val="00B96A5F"/>
    <w:rsid w:val="00B96AD3"/>
    <w:rsid w:val="00B97D0D"/>
    <w:rsid w:val="00B97F45"/>
    <w:rsid w:val="00BA220B"/>
    <w:rsid w:val="00BA2C99"/>
    <w:rsid w:val="00BA36D4"/>
    <w:rsid w:val="00BA68D9"/>
    <w:rsid w:val="00BA6A0B"/>
    <w:rsid w:val="00BA720D"/>
    <w:rsid w:val="00BB077C"/>
    <w:rsid w:val="00BB1462"/>
    <w:rsid w:val="00BB16BE"/>
    <w:rsid w:val="00BB1A42"/>
    <w:rsid w:val="00BB2C99"/>
    <w:rsid w:val="00BB504D"/>
    <w:rsid w:val="00BB65FC"/>
    <w:rsid w:val="00BB6C23"/>
    <w:rsid w:val="00BC133E"/>
    <w:rsid w:val="00BC14F4"/>
    <w:rsid w:val="00BC3B2D"/>
    <w:rsid w:val="00BC3F20"/>
    <w:rsid w:val="00BC4C8D"/>
    <w:rsid w:val="00BC690B"/>
    <w:rsid w:val="00BC6B36"/>
    <w:rsid w:val="00BD05DC"/>
    <w:rsid w:val="00BD0A2E"/>
    <w:rsid w:val="00BD15EB"/>
    <w:rsid w:val="00BD1602"/>
    <w:rsid w:val="00BD2220"/>
    <w:rsid w:val="00BD4510"/>
    <w:rsid w:val="00BD47B6"/>
    <w:rsid w:val="00BD5E46"/>
    <w:rsid w:val="00BD6AA5"/>
    <w:rsid w:val="00BD77BC"/>
    <w:rsid w:val="00BE0D8C"/>
    <w:rsid w:val="00BE17E8"/>
    <w:rsid w:val="00BE1FBC"/>
    <w:rsid w:val="00BE267C"/>
    <w:rsid w:val="00BE47F5"/>
    <w:rsid w:val="00BE4B9D"/>
    <w:rsid w:val="00BE56F7"/>
    <w:rsid w:val="00BE6FDD"/>
    <w:rsid w:val="00BE7046"/>
    <w:rsid w:val="00BE7969"/>
    <w:rsid w:val="00BE7997"/>
    <w:rsid w:val="00BF1F72"/>
    <w:rsid w:val="00BF356C"/>
    <w:rsid w:val="00BF3EEA"/>
    <w:rsid w:val="00BF520E"/>
    <w:rsid w:val="00BF52DF"/>
    <w:rsid w:val="00BF7510"/>
    <w:rsid w:val="00BF7D6F"/>
    <w:rsid w:val="00C007C5"/>
    <w:rsid w:val="00C02462"/>
    <w:rsid w:val="00C02BC8"/>
    <w:rsid w:val="00C02BEF"/>
    <w:rsid w:val="00C02C6E"/>
    <w:rsid w:val="00C04009"/>
    <w:rsid w:val="00C0425D"/>
    <w:rsid w:val="00C04E86"/>
    <w:rsid w:val="00C06036"/>
    <w:rsid w:val="00C07FDD"/>
    <w:rsid w:val="00C10224"/>
    <w:rsid w:val="00C10489"/>
    <w:rsid w:val="00C11183"/>
    <w:rsid w:val="00C12119"/>
    <w:rsid w:val="00C12F68"/>
    <w:rsid w:val="00C141D3"/>
    <w:rsid w:val="00C16707"/>
    <w:rsid w:val="00C20AE4"/>
    <w:rsid w:val="00C24609"/>
    <w:rsid w:val="00C24DAB"/>
    <w:rsid w:val="00C264BE"/>
    <w:rsid w:val="00C302EE"/>
    <w:rsid w:val="00C30400"/>
    <w:rsid w:val="00C30BA4"/>
    <w:rsid w:val="00C30C91"/>
    <w:rsid w:val="00C31D9F"/>
    <w:rsid w:val="00C3258D"/>
    <w:rsid w:val="00C3597D"/>
    <w:rsid w:val="00C363B8"/>
    <w:rsid w:val="00C40047"/>
    <w:rsid w:val="00C40A73"/>
    <w:rsid w:val="00C40E59"/>
    <w:rsid w:val="00C413D7"/>
    <w:rsid w:val="00C41533"/>
    <w:rsid w:val="00C42C03"/>
    <w:rsid w:val="00C43740"/>
    <w:rsid w:val="00C447DB"/>
    <w:rsid w:val="00C44BBA"/>
    <w:rsid w:val="00C44D9D"/>
    <w:rsid w:val="00C454B4"/>
    <w:rsid w:val="00C4646B"/>
    <w:rsid w:val="00C46987"/>
    <w:rsid w:val="00C472D4"/>
    <w:rsid w:val="00C477C8"/>
    <w:rsid w:val="00C51ADD"/>
    <w:rsid w:val="00C5286F"/>
    <w:rsid w:val="00C5388E"/>
    <w:rsid w:val="00C54A26"/>
    <w:rsid w:val="00C60EC9"/>
    <w:rsid w:val="00C615B3"/>
    <w:rsid w:val="00C64EFC"/>
    <w:rsid w:val="00C65C73"/>
    <w:rsid w:val="00C6643E"/>
    <w:rsid w:val="00C7031E"/>
    <w:rsid w:val="00C7156C"/>
    <w:rsid w:val="00C71E4D"/>
    <w:rsid w:val="00C7310A"/>
    <w:rsid w:val="00C734FE"/>
    <w:rsid w:val="00C743C7"/>
    <w:rsid w:val="00C75488"/>
    <w:rsid w:val="00C75C7C"/>
    <w:rsid w:val="00C76473"/>
    <w:rsid w:val="00C77D48"/>
    <w:rsid w:val="00C77E9A"/>
    <w:rsid w:val="00C8099E"/>
    <w:rsid w:val="00C81308"/>
    <w:rsid w:val="00C8497F"/>
    <w:rsid w:val="00C85083"/>
    <w:rsid w:val="00C85638"/>
    <w:rsid w:val="00C85A7C"/>
    <w:rsid w:val="00C91ACD"/>
    <w:rsid w:val="00C931A2"/>
    <w:rsid w:val="00C94578"/>
    <w:rsid w:val="00C95682"/>
    <w:rsid w:val="00C977A8"/>
    <w:rsid w:val="00CA1A67"/>
    <w:rsid w:val="00CA1EB9"/>
    <w:rsid w:val="00CA3E15"/>
    <w:rsid w:val="00CA535D"/>
    <w:rsid w:val="00CA7373"/>
    <w:rsid w:val="00CA7743"/>
    <w:rsid w:val="00CA7A6F"/>
    <w:rsid w:val="00CA7B75"/>
    <w:rsid w:val="00CB28C6"/>
    <w:rsid w:val="00CB321D"/>
    <w:rsid w:val="00CB3AF8"/>
    <w:rsid w:val="00CB6A85"/>
    <w:rsid w:val="00CB73FD"/>
    <w:rsid w:val="00CC06C6"/>
    <w:rsid w:val="00CC1493"/>
    <w:rsid w:val="00CC14E7"/>
    <w:rsid w:val="00CC211F"/>
    <w:rsid w:val="00CC48A7"/>
    <w:rsid w:val="00CC4F3B"/>
    <w:rsid w:val="00CC702E"/>
    <w:rsid w:val="00CD05E5"/>
    <w:rsid w:val="00CD11F1"/>
    <w:rsid w:val="00CD2BC9"/>
    <w:rsid w:val="00CD37B3"/>
    <w:rsid w:val="00CD5497"/>
    <w:rsid w:val="00CD560E"/>
    <w:rsid w:val="00CD5F7D"/>
    <w:rsid w:val="00CD6667"/>
    <w:rsid w:val="00CD6BB4"/>
    <w:rsid w:val="00CD7514"/>
    <w:rsid w:val="00CE0465"/>
    <w:rsid w:val="00CE16F8"/>
    <w:rsid w:val="00CE24C7"/>
    <w:rsid w:val="00CE31F8"/>
    <w:rsid w:val="00CE4E9C"/>
    <w:rsid w:val="00CE5729"/>
    <w:rsid w:val="00CF06CA"/>
    <w:rsid w:val="00CF165B"/>
    <w:rsid w:val="00CF1694"/>
    <w:rsid w:val="00CF2319"/>
    <w:rsid w:val="00CF2CA3"/>
    <w:rsid w:val="00CF342E"/>
    <w:rsid w:val="00CF35D0"/>
    <w:rsid w:val="00CF3E0B"/>
    <w:rsid w:val="00CF4827"/>
    <w:rsid w:val="00CF4940"/>
    <w:rsid w:val="00CF501F"/>
    <w:rsid w:val="00CF55F6"/>
    <w:rsid w:val="00CF59CC"/>
    <w:rsid w:val="00CF5AF7"/>
    <w:rsid w:val="00D01307"/>
    <w:rsid w:val="00D01572"/>
    <w:rsid w:val="00D015D1"/>
    <w:rsid w:val="00D02158"/>
    <w:rsid w:val="00D021B4"/>
    <w:rsid w:val="00D02312"/>
    <w:rsid w:val="00D02ACA"/>
    <w:rsid w:val="00D02F84"/>
    <w:rsid w:val="00D0344F"/>
    <w:rsid w:val="00D03CA7"/>
    <w:rsid w:val="00D040DC"/>
    <w:rsid w:val="00D05189"/>
    <w:rsid w:val="00D055B6"/>
    <w:rsid w:val="00D06FFC"/>
    <w:rsid w:val="00D0776E"/>
    <w:rsid w:val="00D1248C"/>
    <w:rsid w:val="00D13AB2"/>
    <w:rsid w:val="00D14479"/>
    <w:rsid w:val="00D1483E"/>
    <w:rsid w:val="00D14EB5"/>
    <w:rsid w:val="00D1611E"/>
    <w:rsid w:val="00D1718B"/>
    <w:rsid w:val="00D17E82"/>
    <w:rsid w:val="00D22EA6"/>
    <w:rsid w:val="00D232C5"/>
    <w:rsid w:val="00D245A7"/>
    <w:rsid w:val="00D25F97"/>
    <w:rsid w:val="00D27933"/>
    <w:rsid w:val="00D27D88"/>
    <w:rsid w:val="00D302A7"/>
    <w:rsid w:val="00D308C9"/>
    <w:rsid w:val="00D35DEF"/>
    <w:rsid w:val="00D371A8"/>
    <w:rsid w:val="00D376F8"/>
    <w:rsid w:val="00D37A55"/>
    <w:rsid w:val="00D402C4"/>
    <w:rsid w:val="00D424F5"/>
    <w:rsid w:val="00D42537"/>
    <w:rsid w:val="00D440DC"/>
    <w:rsid w:val="00D44127"/>
    <w:rsid w:val="00D446D4"/>
    <w:rsid w:val="00D44A1A"/>
    <w:rsid w:val="00D465F2"/>
    <w:rsid w:val="00D4687F"/>
    <w:rsid w:val="00D4710A"/>
    <w:rsid w:val="00D4786E"/>
    <w:rsid w:val="00D506F5"/>
    <w:rsid w:val="00D51842"/>
    <w:rsid w:val="00D5457A"/>
    <w:rsid w:val="00D5692D"/>
    <w:rsid w:val="00D57C4D"/>
    <w:rsid w:val="00D57D59"/>
    <w:rsid w:val="00D57EDC"/>
    <w:rsid w:val="00D61667"/>
    <w:rsid w:val="00D6200B"/>
    <w:rsid w:val="00D62C6B"/>
    <w:rsid w:val="00D62E03"/>
    <w:rsid w:val="00D644ED"/>
    <w:rsid w:val="00D64A2F"/>
    <w:rsid w:val="00D64CB7"/>
    <w:rsid w:val="00D6614F"/>
    <w:rsid w:val="00D66430"/>
    <w:rsid w:val="00D66D44"/>
    <w:rsid w:val="00D67235"/>
    <w:rsid w:val="00D70F62"/>
    <w:rsid w:val="00D71D0B"/>
    <w:rsid w:val="00D71F10"/>
    <w:rsid w:val="00D72D96"/>
    <w:rsid w:val="00D75E00"/>
    <w:rsid w:val="00D768EA"/>
    <w:rsid w:val="00D77672"/>
    <w:rsid w:val="00D779F2"/>
    <w:rsid w:val="00D80A6A"/>
    <w:rsid w:val="00D80B51"/>
    <w:rsid w:val="00D82A7C"/>
    <w:rsid w:val="00D82B28"/>
    <w:rsid w:val="00D82C60"/>
    <w:rsid w:val="00D843A0"/>
    <w:rsid w:val="00D85E0E"/>
    <w:rsid w:val="00D866B6"/>
    <w:rsid w:val="00D86B60"/>
    <w:rsid w:val="00D8724F"/>
    <w:rsid w:val="00D917FA"/>
    <w:rsid w:val="00D93077"/>
    <w:rsid w:val="00D94827"/>
    <w:rsid w:val="00D95391"/>
    <w:rsid w:val="00D9580E"/>
    <w:rsid w:val="00D97B9A"/>
    <w:rsid w:val="00D97F77"/>
    <w:rsid w:val="00DA233F"/>
    <w:rsid w:val="00DA4918"/>
    <w:rsid w:val="00DA4B96"/>
    <w:rsid w:val="00DA5CB2"/>
    <w:rsid w:val="00DA6C29"/>
    <w:rsid w:val="00DA7718"/>
    <w:rsid w:val="00DA7812"/>
    <w:rsid w:val="00DA7CA1"/>
    <w:rsid w:val="00DB0728"/>
    <w:rsid w:val="00DB1302"/>
    <w:rsid w:val="00DB21A6"/>
    <w:rsid w:val="00DC17E0"/>
    <w:rsid w:val="00DC69CF"/>
    <w:rsid w:val="00DC6E90"/>
    <w:rsid w:val="00DC7FC0"/>
    <w:rsid w:val="00DD2CFE"/>
    <w:rsid w:val="00DD2D4B"/>
    <w:rsid w:val="00DD67BB"/>
    <w:rsid w:val="00DD7944"/>
    <w:rsid w:val="00DD7E59"/>
    <w:rsid w:val="00DE06A9"/>
    <w:rsid w:val="00DE0FC4"/>
    <w:rsid w:val="00DE2549"/>
    <w:rsid w:val="00DE36E4"/>
    <w:rsid w:val="00DE4845"/>
    <w:rsid w:val="00DF1AC4"/>
    <w:rsid w:val="00DF4B02"/>
    <w:rsid w:val="00DF5534"/>
    <w:rsid w:val="00DF6334"/>
    <w:rsid w:val="00DF6947"/>
    <w:rsid w:val="00DF7B7B"/>
    <w:rsid w:val="00E00064"/>
    <w:rsid w:val="00E0006B"/>
    <w:rsid w:val="00E00140"/>
    <w:rsid w:val="00E00658"/>
    <w:rsid w:val="00E01A8A"/>
    <w:rsid w:val="00E01B64"/>
    <w:rsid w:val="00E01F66"/>
    <w:rsid w:val="00E02881"/>
    <w:rsid w:val="00E03B2C"/>
    <w:rsid w:val="00E04293"/>
    <w:rsid w:val="00E051F0"/>
    <w:rsid w:val="00E059B3"/>
    <w:rsid w:val="00E06922"/>
    <w:rsid w:val="00E10299"/>
    <w:rsid w:val="00E111F2"/>
    <w:rsid w:val="00E13D2B"/>
    <w:rsid w:val="00E14408"/>
    <w:rsid w:val="00E155DE"/>
    <w:rsid w:val="00E16F00"/>
    <w:rsid w:val="00E17B1E"/>
    <w:rsid w:val="00E233E0"/>
    <w:rsid w:val="00E23CFB"/>
    <w:rsid w:val="00E2451E"/>
    <w:rsid w:val="00E255D6"/>
    <w:rsid w:val="00E310B5"/>
    <w:rsid w:val="00E31C3C"/>
    <w:rsid w:val="00E32CED"/>
    <w:rsid w:val="00E33434"/>
    <w:rsid w:val="00E33C3C"/>
    <w:rsid w:val="00E3589B"/>
    <w:rsid w:val="00E35BC8"/>
    <w:rsid w:val="00E36E64"/>
    <w:rsid w:val="00E3787E"/>
    <w:rsid w:val="00E409A0"/>
    <w:rsid w:val="00E41D89"/>
    <w:rsid w:val="00E42C92"/>
    <w:rsid w:val="00E42F0F"/>
    <w:rsid w:val="00E4456F"/>
    <w:rsid w:val="00E44880"/>
    <w:rsid w:val="00E45020"/>
    <w:rsid w:val="00E45F59"/>
    <w:rsid w:val="00E46305"/>
    <w:rsid w:val="00E469E7"/>
    <w:rsid w:val="00E46D1F"/>
    <w:rsid w:val="00E4717B"/>
    <w:rsid w:val="00E5025E"/>
    <w:rsid w:val="00E50766"/>
    <w:rsid w:val="00E51D43"/>
    <w:rsid w:val="00E5270E"/>
    <w:rsid w:val="00E53462"/>
    <w:rsid w:val="00E535A8"/>
    <w:rsid w:val="00E539C2"/>
    <w:rsid w:val="00E550EF"/>
    <w:rsid w:val="00E553C2"/>
    <w:rsid w:val="00E566DC"/>
    <w:rsid w:val="00E56700"/>
    <w:rsid w:val="00E56D16"/>
    <w:rsid w:val="00E5791E"/>
    <w:rsid w:val="00E6301A"/>
    <w:rsid w:val="00E631B7"/>
    <w:rsid w:val="00E63719"/>
    <w:rsid w:val="00E64067"/>
    <w:rsid w:val="00E65A3D"/>
    <w:rsid w:val="00E66D15"/>
    <w:rsid w:val="00E70ABD"/>
    <w:rsid w:val="00E71871"/>
    <w:rsid w:val="00E7221E"/>
    <w:rsid w:val="00E728E6"/>
    <w:rsid w:val="00E73EBF"/>
    <w:rsid w:val="00E751C1"/>
    <w:rsid w:val="00E75259"/>
    <w:rsid w:val="00E7601D"/>
    <w:rsid w:val="00E7774F"/>
    <w:rsid w:val="00E80EB2"/>
    <w:rsid w:val="00E85C80"/>
    <w:rsid w:val="00E86685"/>
    <w:rsid w:val="00E9348D"/>
    <w:rsid w:val="00E93CD5"/>
    <w:rsid w:val="00E95B59"/>
    <w:rsid w:val="00E961AA"/>
    <w:rsid w:val="00E9621B"/>
    <w:rsid w:val="00EA025D"/>
    <w:rsid w:val="00EA072B"/>
    <w:rsid w:val="00EA1AD5"/>
    <w:rsid w:val="00EA212C"/>
    <w:rsid w:val="00EA33F7"/>
    <w:rsid w:val="00EA38A6"/>
    <w:rsid w:val="00EA42E5"/>
    <w:rsid w:val="00EA56B6"/>
    <w:rsid w:val="00EA5D4E"/>
    <w:rsid w:val="00EB0290"/>
    <w:rsid w:val="00EB0846"/>
    <w:rsid w:val="00EB486D"/>
    <w:rsid w:val="00EB49F1"/>
    <w:rsid w:val="00EB5E2B"/>
    <w:rsid w:val="00EB6084"/>
    <w:rsid w:val="00EB67AD"/>
    <w:rsid w:val="00EB7E71"/>
    <w:rsid w:val="00EC4738"/>
    <w:rsid w:val="00EC576E"/>
    <w:rsid w:val="00EC5A3D"/>
    <w:rsid w:val="00EC79AA"/>
    <w:rsid w:val="00ED0012"/>
    <w:rsid w:val="00ED0659"/>
    <w:rsid w:val="00ED09CE"/>
    <w:rsid w:val="00ED1059"/>
    <w:rsid w:val="00ED28F4"/>
    <w:rsid w:val="00ED3360"/>
    <w:rsid w:val="00ED3605"/>
    <w:rsid w:val="00ED5510"/>
    <w:rsid w:val="00ED5654"/>
    <w:rsid w:val="00ED5C61"/>
    <w:rsid w:val="00ED7CFC"/>
    <w:rsid w:val="00ED7E61"/>
    <w:rsid w:val="00EE320B"/>
    <w:rsid w:val="00EE4945"/>
    <w:rsid w:val="00EE6621"/>
    <w:rsid w:val="00EE6A45"/>
    <w:rsid w:val="00EE6C13"/>
    <w:rsid w:val="00EE6CFD"/>
    <w:rsid w:val="00EF02B0"/>
    <w:rsid w:val="00EF1194"/>
    <w:rsid w:val="00EF2A43"/>
    <w:rsid w:val="00EF33B6"/>
    <w:rsid w:val="00EF3481"/>
    <w:rsid w:val="00EF3DD7"/>
    <w:rsid w:val="00EF6D22"/>
    <w:rsid w:val="00EF795C"/>
    <w:rsid w:val="00EF7E86"/>
    <w:rsid w:val="00F00682"/>
    <w:rsid w:val="00F0189B"/>
    <w:rsid w:val="00F02C70"/>
    <w:rsid w:val="00F03CE8"/>
    <w:rsid w:val="00F03CFA"/>
    <w:rsid w:val="00F04130"/>
    <w:rsid w:val="00F07328"/>
    <w:rsid w:val="00F135E0"/>
    <w:rsid w:val="00F13B95"/>
    <w:rsid w:val="00F142FE"/>
    <w:rsid w:val="00F15BB9"/>
    <w:rsid w:val="00F16183"/>
    <w:rsid w:val="00F1798E"/>
    <w:rsid w:val="00F1E340"/>
    <w:rsid w:val="00F215C2"/>
    <w:rsid w:val="00F21E95"/>
    <w:rsid w:val="00F22029"/>
    <w:rsid w:val="00F228C6"/>
    <w:rsid w:val="00F22F3C"/>
    <w:rsid w:val="00F23A6D"/>
    <w:rsid w:val="00F2427F"/>
    <w:rsid w:val="00F25D24"/>
    <w:rsid w:val="00F278E8"/>
    <w:rsid w:val="00F31887"/>
    <w:rsid w:val="00F33DD9"/>
    <w:rsid w:val="00F34BF5"/>
    <w:rsid w:val="00F35496"/>
    <w:rsid w:val="00F37BF6"/>
    <w:rsid w:val="00F4039B"/>
    <w:rsid w:val="00F40489"/>
    <w:rsid w:val="00F41998"/>
    <w:rsid w:val="00F425FD"/>
    <w:rsid w:val="00F43E67"/>
    <w:rsid w:val="00F443E5"/>
    <w:rsid w:val="00F4443B"/>
    <w:rsid w:val="00F45AA6"/>
    <w:rsid w:val="00F45F5C"/>
    <w:rsid w:val="00F47AA5"/>
    <w:rsid w:val="00F51A79"/>
    <w:rsid w:val="00F52444"/>
    <w:rsid w:val="00F54F29"/>
    <w:rsid w:val="00F563C4"/>
    <w:rsid w:val="00F6053F"/>
    <w:rsid w:val="00F60675"/>
    <w:rsid w:val="00F615F5"/>
    <w:rsid w:val="00F708DF"/>
    <w:rsid w:val="00F73467"/>
    <w:rsid w:val="00F73E30"/>
    <w:rsid w:val="00F75316"/>
    <w:rsid w:val="00F81E3E"/>
    <w:rsid w:val="00F82400"/>
    <w:rsid w:val="00F82F05"/>
    <w:rsid w:val="00F83D75"/>
    <w:rsid w:val="00F864A8"/>
    <w:rsid w:val="00F86E94"/>
    <w:rsid w:val="00F90199"/>
    <w:rsid w:val="00F901F4"/>
    <w:rsid w:val="00F9092D"/>
    <w:rsid w:val="00F92E39"/>
    <w:rsid w:val="00F95C49"/>
    <w:rsid w:val="00F96136"/>
    <w:rsid w:val="00F968B7"/>
    <w:rsid w:val="00F96D3F"/>
    <w:rsid w:val="00F97344"/>
    <w:rsid w:val="00F973D7"/>
    <w:rsid w:val="00F97E2B"/>
    <w:rsid w:val="00FA0620"/>
    <w:rsid w:val="00FA0C1F"/>
    <w:rsid w:val="00FA1779"/>
    <w:rsid w:val="00FA1835"/>
    <w:rsid w:val="00FA2C4B"/>
    <w:rsid w:val="00FA67F4"/>
    <w:rsid w:val="00FB055E"/>
    <w:rsid w:val="00FB1E24"/>
    <w:rsid w:val="00FB1E78"/>
    <w:rsid w:val="00FB2753"/>
    <w:rsid w:val="00FB284A"/>
    <w:rsid w:val="00FB30C0"/>
    <w:rsid w:val="00FB3505"/>
    <w:rsid w:val="00FB61BC"/>
    <w:rsid w:val="00FB764F"/>
    <w:rsid w:val="00FB78A7"/>
    <w:rsid w:val="00FB7A5A"/>
    <w:rsid w:val="00FC1252"/>
    <w:rsid w:val="00FC33E4"/>
    <w:rsid w:val="00FC5257"/>
    <w:rsid w:val="00FC67FA"/>
    <w:rsid w:val="00FC6AC1"/>
    <w:rsid w:val="00FC7F33"/>
    <w:rsid w:val="00FD085F"/>
    <w:rsid w:val="00FD1923"/>
    <w:rsid w:val="00FD21F9"/>
    <w:rsid w:val="00FD26DA"/>
    <w:rsid w:val="00FD3B74"/>
    <w:rsid w:val="00FD69BF"/>
    <w:rsid w:val="00FD6D26"/>
    <w:rsid w:val="00FD7636"/>
    <w:rsid w:val="00FE1588"/>
    <w:rsid w:val="00FE187F"/>
    <w:rsid w:val="00FE19B9"/>
    <w:rsid w:val="00FE2217"/>
    <w:rsid w:val="00FE2E1E"/>
    <w:rsid w:val="00FE4728"/>
    <w:rsid w:val="00FE4E05"/>
    <w:rsid w:val="00FE562B"/>
    <w:rsid w:val="00FE5652"/>
    <w:rsid w:val="00FE5FA5"/>
    <w:rsid w:val="00FF0768"/>
    <w:rsid w:val="00FF1E5F"/>
    <w:rsid w:val="00FF2754"/>
    <w:rsid w:val="00FF4236"/>
    <w:rsid w:val="00FF515E"/>
    <w:rsid w:val="00FF7DC9"/>
    <w:rsid w:val="04AF0B88"/>
    <w:rsid w:val="053D8EDD"/>
    <w:rsid w:val="075EE9AD"/>
    <w:rsid w:val="09F3C3A8"/>
    <w:rsid w:val="0A88EC7A"/>
    <w:rsid w:val="0AD38A59"/>
    <w:rsid w:val="0AF69980"/>
    <w:rsid w:val="0C5BBE84"/>
    <w:rsid w:val="0D06A3A2"/>
    <w:rsid w:val="0F53C4DB"/>
    <w:rsid w:val="12CCA704"/>
    <w:rsid w:val="13F98916"/>
    <w:rsid w:val="15B0116E"/>
    <w:rsid w:val="161384BA"/>
    <w:rsid w:val="18704608"/>
    <w:rsid w:val="1A3244A4"/>
    <w:rsid w:val="1BEF906E"/>
    <w:rsid w:val="1DBDC2BE"/>
    <w:rsid w:val="1E78D619"/>
    <w:rsid w:val="1F3F9AB6"/>
    <w:rsid w:val="20768B9B"/>
    <w:rsid w:val="21BBC8F9"/>
    <w:rsid w:val="229CC6D1"/>
    <w:rsid w:val="285C2563"/>
    <w:rsid w:val="29310D45"/>
    <w:rsid w:val="2A27462C"/>
    <w:rsid w:val="2B9AF584"/>
    <w:rsid w:val="2D303DD7"/>
    <w:rsid w:val="2E1F71A5"/>
    <w:rsid w:val="2E7B8D44"/>
    <w:rsid w:val="30229BE3"/>
    <w:rsid w:val="31508C90"/>
    <w:rsid w:val="3235EA3A"/>
    <w:rsid w:val="358CFE97"/>
    <w:rsid w:val="392AC3C7"/>
    <w:rsid w:val="395D5A28"/>
    <w:rsid w:val="3BDD45CA"/>
    <w:rsid w:val="3CD183D5"/>
    <w:rsid w:val="3D68D4DD"/>
    <w:rsid w:val="3F37D8DC"/>
    <w:rsid w:val="40A400A0"/>
    <w:rsid w:val="42A40B9B"/>
    <w:rsid w:val="42D4564F"/>
    <w:rsid w:val="4383A5BC"/>
    <w:rsid w:val="43DAE01C"/>
    <w:rsid w:val="4743DFA8"/>
    <w:rsid w:val="496ACFA4"/>
    <w:rsid w:val="4A5ACF8D"/>
    <w:rsid w:val="4AC46CC5"/>
    <w:rsid w:val="4DE60A65"/>
    <w:rsid w:val="4E033525"/>
    <w:rsid w:val="4ECA1514"/>
    <w:rsid w:val="4F505839"/>
    <w:rsid w:val="508A79F8"/>
    <w:rsid w:val="538B1A67"/>
    <w:rsid w:val="56B5F9A9"/>
    <w:rsid w:val="56D8B2A0"/>
    <w:rsid w:val="5CDBDA62"/>
    <w:rsid w:val="5DDB11E5"/>
    <w:rsid w:val="5F569525"/>
    <w:rsid w:val="603FEA88"/>
    <w:rsid w:val="6099FFBB"/>
    <w:rsid w:val="61077C92"/>
    <w:rsid w:val="620063E6"/>
    <w:rsid w:val="652B44E4"/>
    <w:rsid w:val="653A8DC2"/>
    <w:rsid w:val="683E547E"/>
    <w:rsid w:val="6A80D787"/>
    <w:rsid w:val="6D7038DE"/>
    <w:rsid w:val="6DCC7942"/>
    <w:rsid w:val="73347B2C"/>
    <w:rsid w:val="74F57832"/>
    <w:rsid w:val="776A2631"/>
    <w:rsid w:val="7903333C"/>
    <w:rsid w:val="7995B33B"/>
    <w:rsid w:val="7A4E3577"/>
    <w:rsid w:val="7A9B0AF7"/>
    <w:rsid w:val="7B35B6C5"/>
    <w:rsid w:val="7C426215"/>
    <w:rsid w:val="7EBF597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31B76F8"/>
  <w15:docId w15:val="{F1B5B619-B0C2-4EB9-825A-620CAD1E11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C45A2"/>
    <w:pPr>
      <w:spacing w:after="0" w:line="360" w:lineRule="auto"/>
    </w:pPr>
    <w:rPr>
      <w:sz w:val="18"/>
      <w:lang w:val="en-GB"/>
    </w:rPr>
  </w:style>
  <w:style w:type="paragraph" w:styleId="berschrift1">
    <w:name w:val="heading 1"/>
    <w:basedOn w:val="Standard"/>
    <w:next w:val="Standard"/>
    <w:link w:val="berschrift1Zchn"/>
    <w:uiPriority w:val="9"/>
    <w:qFormat/>
    <w:rsid w:val="00945E93"/>
    <w:pPr>
      <w:outlineLvl w:val="0"/>
    </w:pPr>
    <w:rPr>
      <w:b/>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paragraph" w:styleId="berschrift4">
    <w:name w:val="heading 4"/>
    <w:basedOn w:val="Standard"/>
    <w:next w:val="Standard"/>
    <w:link w:val="berschrift4Zchn"/>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berschrift5">
    <w:name w:val="heading 5"/>
    <w:basedOn w:val="Standard"/>
    <w:next w:val="Standard"/>
    <w:link w:val="berschrift5Zchn"/>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iPriority w:val="3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qFormat/>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45E93"/>
    <w:rPr>
      <w:b/>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styleId="Sprechblasentext">
    <w:name w:val="Balloon Text"/>
    <w:basedOn w:val="Standard"/>
    <w:link w:val="SprechblasentextZchn"/>
    <w:uiPriority w:val="99"/>
    <w:semiHidden/>
    <w:unhideWhenUsed/>
    <w:rsid w:val="009031C7"/>
    <w:pPr>
      <w:spacing w:line="240" w:lineRule="auto"/>
    </w:pPr>
    <w:rPr>
      <w:rFonts w:ascii="Segoe UI" w:hAnsi="Segoe UI" w:cs="Segoe UI"/>
      <w:szCs w:val="18"/>
    </w:rPr>
  </w:style>
  <w:style w:type="character" w:customStyle="1" w:styleId="SprechblasentextZchn">
    <w:name w:val="Sprechblasentext Zchn"/>
    <w:basedOn w:val="Absatz-Standardschriftart"/>
    <w:link w:val="Sprechblasentext"/>
    <w:uiPriority w:val="99"/>
    <w:semiHidden/>
    <w:rsid w:val="009031C7"/>
    <w:rPr>
      <w:rFonts w:ascii="Segoe UI" w:hAnsi="Segoe UI" w:cs="Segoe UI"/>
      <w:sz w:val="18"/>
      <w:szCs w:val="18"/>
      <w:lang w:val="en-GB"/>
    </w:rPr>
  </w:style>
  <w:style w:type="paragraph" w:customStyle="1" w:styleId="senn-regular">
    <w:name w:val="senn-regular"/>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ett">
    <w:name w:val="Strong"/>
    <w:basedOn w:val="Absatz-Standardschriftart"/>
    <w:uiPriority w:val="22"/>
    <w:qFormat/>
    <w:rsid w:val="00D5457A"/>
    <w:rPr>
      <w:b/>
      <w:bCs/>
    </w:rPr>
  </w:style>
  <w:style w:type="character" w:customStyle="1" w:styleId="pricecurrency-sign">
    <w:name w:val="price__currency-sign"/>
    <w:basedOn w:val="Absatz-Standardschriftart"/>
    <w:rsid w:val="00D5457A"/>
  </w:style>
  <w:style w:type="character" w:customStyle="1" w:styleId="priceamount">
    <w:name w:val="price__amount"/>
    <w:basedOn w:val="Absatz-Standardschriftart"/>
    <w:rsid w:val="00D5457A"/>
  </w:style>
  <w:style w:type="paragraph" w:customStyle="1" w:styleId="product-teaserpricedetails">
    <w:name w:val="product-teaser__price__details"/>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BesuchterLink">
    <w:name w:val="FollowedHyperlink"/>
    <w:basedOn w:val="Absatz-Standardschriftart"/>
    <w:uiPriority w:val="99"/>
    <w:semiHidden/>
    <w:unhideWhenUsed/>
    <w:rsid w:val="0075529A"/>
    <w:rPr>
      <w:color w:val="000000" w:themeColor="followedHyperlink"/>
      <w:u w:val="single"/>
    </w:rPr>
  </w:style>
  <w:style w:type="paragraph" w:styleId="StandardWeb">
    <w:name w:val="Normal (Web)"/>
    <w:basedOn w:val="Standard"/>
    <w:uiPriority w:val="99"/>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berschrift5Zchn">
    <w:name w:val="Überschrift 5 Zchn"/>
    <w:basedOn w:val="Absatz-Standardschriftart"/>
    <w:link w:val="berschrift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Standard"/>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Standard"/>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Absatz-Standardschriftart"/>
    <w:uiPriority w:val="99"/>
    <w:semiHidden/>
    <w:unhideWhenUsed/>
    <w:rsid w:val="00117457"/>
    <w:rPr>
      <w:color w:val="605E5C"/>
      <w:shd w:val="clear" w:color="auto" w:fill="E1DFDD"/>
    </w:rPr>
  </w:style>
  <w:style w:type="paragraph" w:styleId="Listenabsatz">
    <w:name w:val="List Paragraph"/>
    <w:basedOn w:val="Standard"/>
    <w:uiPriority w:val="34"/>
    <w:qFormat/>
    <w:rsid w:val="00FD6D26"/>
    <w:pPr>
      <w:ind w:left="720"/>
      <w:contextualSpacing/>
    </w:pPr>
  </w:style>
  <w:style w:type="character" w:customStyle="1" w:styleId="berschrift4Zchn">
    <w:name w:val="Überschrift 4 Zchn"/>
    <w:basedOn w:val="Absatz-Standardschriftart"/>
    <w:link w:val="berschrift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Hervorhebung">
    <w:name w:val="Emphasis"/>
    <w:basedOn w:val="Absatz-Standardschriftart"/>
    <w:uiPriority w:val="20"/>
    <w:qFormat/>
    <w:rsid w:val="00EA33F7"/>
    <w:rPr>
      <w:i/>
      <w:iCs/>
    </w:rPr>
  </w:style>
  <w:style w:type="paragraph" w:customStyle="1" w:styleId="paragraph">
    <w:name w:val="paragraph"/>
    <w:basedOn w:val="Standard"/>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Absatz-Standardschriftart"/>
    <w:rsid w:val="007C6B1C"/>
  </w:style>
  <w:style w:type="character" w:customStyle="1" w:styleId="eop">
    <w:name w:val="eop"/>
    <w:basedOn w:val="Absatz-Standardschriftart"/>
    <w:rsid w:val="007C6B1C"/>
  </w:style>
  <w:style w:type="character" w:customStyle="1" w:styleId="NichtaufgelsteErwhnung2">
    <w:name w:val="Nicht aufgelöste Erwähnung2"/>
    <w:basedOn w:val="Absatz-Standardschriftart"/>
    <w:uiPriority w:val="99"/>
    <w:semiHidden/>
    <w:unhideWhenUsed/>
    <w:rsid w:val="00F1798E"/>
    <w:rPr>
      <w:color w:val="605E5C"/>
      <w:shd w:val="clear" w:color="auto" w:fill="E1DFDD"/>
    </w:rPr>
  </w:style>
  <w:style w:type="character" w:customStyle="1" w:styleId="scxw52813454">
    <w:name w:val="scxw52813454"/>
    <w:basedOn w:val="Absatz-Standardschriftart"/>
    <w:rsid w:val="001A5A7D"/>
  </w:style>
  <w:style w:type="character" w:customStyle="1" w:styleId="ms-h3">
    <w:name w:val="ms-h3"/>
    <w:basedOn w:val="Absatz-Standardschriftart"/>
    <w:rsid w:val="0006221A"/>
  </w:style>
  <w:style w:type="character" w:customStyle="1" w:styleId="scxw130742757">
    <w:name w:val="scxw130742757"/>
    <w:basedOn w:val="Absatz-Standardschriftart"/>
    <w:rsid w:val="003E4BEF"/>
  </w:style>
  <w:style w:type="character" w:customStyle="1" w:styleId="ydpb5a3d5bfs1">
    <w:name w:val="ydpb5a3d5bfs1"/>
    <w:basedOn w:val="Absatz-Standardschriftart"/>
    <w:rsid w:val="008E477E"/>
  </w:style>
  <w:style w:type="character" w:customStyle="1" w:styleId="UnresolvedMention1">
    <w:name w:val="Unresolved Mention1"/>
    <w:basedOn w:val="Absatz-Standardschriftart"/>
    <w:uiPriority w:val="99"/>
    <w:semiHidden/>
    <w:unhideWhenUsed/>
    <w:rsid w:val="00373F92"/>
    <w:rPr>
      <w:color w:val="605E5C"/>
      <w:shd w:val="clear" w:color="auto" w:fill="E1DFDD"/>
    </w:rPr>
  </w:style>
  <w:style w:type="character" w:customStyle="1" w:styleId="scxw170946324">
    <w:name w:val="scxw170946324"/>
    <w:basedOn w:val="Absatz-Standardschriftart"/>
    <w:rsid w:val="00576746"/>
  </w:style>
  <w:style w:type="character" w:customStyle="1" w:styleId="bcx9">
    <w:name w:val="bcx9"/>
    <w:basedOn w:val="Absatz-Standardschriftart"/>
    <w:rsid w:val="00C40047"/>
  </w:style>
  <w:style w:type="character" w:styleId="Kommentarzeichen">
    <w:name w:val="annotation reference"/>
    <w:basedOn w:val="Absatz-Standardschriftart"/>
    <w:uiPriority w:val="99"/>
    <w:semiHidden/>
    <w:unhideWhenUsed/>
    <w:rsid w:val="00ED0012"/>
    <w:rPr>
      <w:sz w:val="16"/>
      <w:szCs w:val="16"/>
    </w:rPr>
  </w:style>
  <w:style w:type="paragraph" w:styleId="Kommentartext">
    <w:name w:val="annotation text"/>
    <w:basedOn w:val="Standard"/>
    <w:link w:val="KommentartextZchn"/>
    <w:uiPriority w:val="99"/>
    <w:unhideWhenUsed/>
    <w:rsid w:val="00ED0012"/>
    <w:pPr>
      <w:spacing w:line="240" w:lineRule="auto"/>
    </w:pPr>
    <w:rPr>
      <w:sz w:val="20"/>
      <w:szCs w:val="20"/>
    </w:rPr>
  </w:style>
  <w:style w:type="character" w:customStyle="1" w:styleId="KommentartextZchn">
    <w:name w:val="Kommentartext Zchn"/>
    <w:basedOn w:val="Absatz-Standardschriftart"/>
    <w:link w:val="Kommentartext"/>
    <w:uiPriority w:val="99"/>
    <w:rsid w:val="00ED0012"/>
    <w:rPr>
      <w:sz w:val="20"/>
      <w:szCs w:val="20"/>
      <w:lang w:val="en-GB"/>
    </w:rPr>
  </w:style>
  <w:style w:type="paragraph" w:styleId="Kommentarthema">
    <w:name w:val="annotation subject"/>
    <w:basedOn w:val="Kommentartext"/>
    <w:next w:val="Kommentartext"/>
    <w:link w:val="KommentarthemaZchn"/>
    <w:uiPriority w:val="99"/>
    <w:semiHidden/>
    <w:unhideWhenUsed/>
    <w:rsid w:val="00ED0012"/>
    <w:rPr>
      <w:b/>
      <w:bCs/>
    </w:rPr>
  </w:style>
  <w:style w:type="character" w:customStyle="1" w:styleId="KommentarthemaZchn">
    <w:name w:val="Kommentarthema Zchn"/>
    <w:basedOn w:val="KommentartextZchn"/>
    <w:link w:val="Kommentarthema"/>
    <w:uiPriority w:val="99"/>
    <w:semiHidden/>
    <w:rsid w:val="00ED0012"/>
    <w:rPr>
      <w:b/>
      <w:bCs/>
      <w:sz w:val="20"/>
      <w:szCs w:val="20"/>
      <w:lang w:val="en-GB"/>
    </w:rPr>
  </w:style>
  <w:style w:type="paragraph" w:styleId="berarbeitung">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Standard"/>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Platzhaltertext">
    <w:name w:val="Placeholder Text"/>
    <w:basedOn w:val="Absatz-Standardschriftart"/>
    <w:uiPriority w:val="99"/>
    <w:semiHidden/>
    <w:rsid w:val="00FE2E1E"/>
    <w:rPr>
      <w:color w:val="808080"/>
    </w:rPr>
  </w:style>
  <w:style w:type="character" w:styleId="NichtaufgelsteErwhnung">
    <w:name w:val="Unresolved Mention"/>
    <w:basedOn w:val="Absatz-Standardschriftart"/>
    <w:uiPriority w:val="99"/>
    <w:semiHidden/>
    <w:unhideWhenUsed/>
    <w:rsid w:val="00804E10"/>
    <w:rPr>
      <w:color w:val="605E5C"/>
      <w:shd w:val="clear" w:color="auto" w:fill="E1DFDD"/>
    </w:rPr>
  </w:style>
  <w:style w:type="paragraph" w:customStyle="1" w:styleId="definitionslistrow">
    <w:name w:val="definitions__list__row"/>
    <w:basedOn w:val="Standard"/>
    <w:rsid w:val="003721E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scxw216962568">
    <w:name w:val="scxw216962568"/>
    <w:basedOn w:val="Absatz-Standardschriftart"/>
    <w:rsid w:val="002D2C7E"/>
  </w:style>
  <w:style w:type="paragraph" w:customStyle="1" w:styleId="Body">
    <w:name w:val="Body"/>
    <w:rsid w:val="00FA0C1F"/>
    <w:pPr>
      <w:pBdr>
        <w:top w:val="nil"/>
        <w:left w:val="nil"/>
        <w:bottom w:val="nil"/>
        <w:right w:val="nil"/>
        <w:between w:val="nil"/>
        <w:bar w:val="nil"/>
      </w:pBdr>
      <w:spacing w:after="0" w:line="360" w:lineRule="auto"/>
    </w:pPr>
    <w:rPr>
      <w:rFonts w:ascii="Sennheiser Office" w:eastAsia="Sennheiser Office" w:hAnsi="Sennheiser Office" w:cs="Sennheiser Office"/>
      <w:color w:val="000000"/>
      <w:sz w:val="18"/>
      <w:szCs w:val="18"/>
      <w:u w:color="000000"/>
      <w:bdr w:val="nil"/>
      <w:lang w:val="en-US" w:eastAsia="en-GB"/>
      <w14:ligatures w14:val="standardContextual"/>
    </w:rPr>
  </w:style>
  <w:style w:type="paragraph" w:customStyle="1" w:styleId="BigAvenir">
    <w:name w:val="Big Avenir"/>
    <w:basedOn w:val="Standard"/>
    <w:autoRedefine/>
    <w:rsid w:val="00667A27"/>
    <w:pPr>
      <w:spacing w:before="120" w:line="240" w:lineRule="auto"/>
      <w:jc w:val="center"/>
      <w:outlineLvl w:val="0"/>
    </w:pPr>
    <w:rPr>
      <w:rFonts w:ascii="Avenir Heavy" w:eastAsiaTheme="minorEastAsia" w:hAnsi="Avenir Heavy"/>
      <w:b/>
      <w:bCs/>
      <w:kern w:val="2"/>
      <w:sz w:val="48"/>
      <w:szCs w:val="48"/>
      <w:lang w:val="fr-FR" w:eastAsia="fr-FR"/>
      <w14:ligatures w14:val="standardContextual"/>
    </w:rPr>
  </w:style>
  <w:style w:type="paragraph" w:customStyle="1" w:styleId="Italos">
    <w:name w:val="Italos"/>
    <w:basedOn w:val="Standard"/>
    <w:autoRedefine/>
    <w:rsid w:val="006D4C7E"/>
    <w:pPr>
      <w:spacing w:line="240" w:lineRule="auto"/>
    </w:pPr>
    <w:rPr>
      <w:rFonts w:asciiTheme="majorHAnsi" w:eastAsiaTheme="minorEastAsia" w:hAnsiTheme="majorHAnsi" w:cs="Times New Roman (Corps CS)"/>
      <w:iCs/>
      <w:kern w:val="2"/>
      <w:sz w:val="15"/>
      <w:szCs w:val="15"/>
      <w:lang w:val="fr-FR" w:eastAsia="fr-FR"/>
      <w14:ligatures w14:val="standardContextual"/>
    </w:rPr>
  </w:style>
  <w:style w:type="paragraph" w:customStyle="1" w:styleId="Heading">
    <w:name w:val="Heading"/>
    <w:next w:val="Body"/>
    <w:rsid w:val="00916DE2"/>
    <w:pPr>
      <w:pBdr>
        <w:top w:val="nil"/>
        <w:left w:val="nil"/>
        <w:bottom w:val="nil"/>
        <w:right w:val="nil"/>
        <w:between w:val="nil"/>
        <w:bar w:val="nil"/>
      </w:pBdr>
      <w:spacing w:after="0" w:line="360" w:lineRule="auto"/>
      <w:outlineLvl w:val="0"/>
    </w:pPr>
    <w:rPr>
      <w:rFonts w:ascii="Sennheiser Office" w:eastAsia="Sennheiser Office" w:hAnsi="Sennheiser Office" w:cs="Sennheiser Office"/>
      <w:b/>
      <w:bCs/>
      <w:color w:val="0095D5"/>
      <w:sz w:val="18"/>
      <w:szCs w:val="18"/>
      <w:u w:color="0095D5"/>
      <w:bdr w:val="nil"/>
      <w:lang w:val="en-US" w:eastAsia="en-GB"/>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76932">
      <w:bodyDiv w:val="1"/>
      <w:marLeft w:val="0"/>
      <w:marRight w:val="0"/>
      <w:marTop w:val="0"/>
      <w:marBottom w:val="0"/>
      <w:divBdr>
        <w:top w:val="none" w:sz="0" w:space="0" w:color="auto"/>
        <w:left w:val="none" w:sz="0" w:space="0" w:color="auto"/>
        <w:bottom w:val="none" w:sz="0" w:space="0" w:color="auto"/>
        <w:right w:val="none" w:sz="0" w:space="0" w:color="auto"/>
      </w:divBdr>
    </w:div>
    <w:div w:id="10299040">
      <w:bodyDiv w:val="1"/>
      <w:marLeft w:val="0"/>
      <w:marRight w:val="0"/>
      <w:marTop w:val="0"/>
      <w:marBottom w:val="0"/>
      <w:divBdr>
        <w:top w:val="none" w:sz="0" w:space="0" w:color="auto"/>
        <w:left w:val="none" w:sz="0" w:space="0" w:color="auto"/>
        <w:bottom w:val="none" w:sz="0" w:space="0" w:color="auto"/>
        <w:right w:val="none" w:sz="0" w:space="0" w:color="auto"/>
      </w:divBdr>
    </w:div>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39406004">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02307247">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299069733">
      <w:bodyDiv w:val="1"/>
      <w:marLeft w:val="0"/>
      <w:marRight w:val="0"/>
      <w:marTop w:val="0"/>
      <w:marBottom w:val="0"/>
      <w:divBdr>
        <w:top w:val="none" w:sz="0" w:space="0" w:color="auto"/>
        <w:left w:val="none" w:sz="0" w:space="0" w:color="auto"/>
        <w:bottom w:val="none" w:sz="0" w:space="0" w:color="auto"/>
        <w:right w:val="none" w:sz="0" w:space="0" w:color="auto"/>
      </w:divBdr>
      <w:divsChild>
        <w:div w:id="1597977305">
          <w:marLeft w:val="0"/>
          <w:marRight w:val="0"/>
          <w:marTop w:val="100"/>
          <w:marBottom w:val="100"/>
          <w:divBdr>
            <w:top w:val="none" w:sz="0" w:space="0" w:color="auto"/>
            <w:left w:val="none" w:sz="0" w:space="0" w:color="auto"/>
            <w:bottom w:val="none" w:sz="0" w:space="0" w:color="auto"/>
            <w:right w:val="none" w:sz="0" w:space="0" w:color="auto"/>
          </w:divBdr>
          <w:divsChild>
            <w:div w:id="1616449443">
              <w:marLeft w:val="0"/>
              <w:marRight w:val="0"/>
              <w:marTop w:val="0"/>
              <w:marBottom w:val="570"/>
              <w:divBdr>
                <w:top w:val="none" w:sz="0" w:space="0" w:color="auto"/>
                <w:left w:val="none" w:sz="0" w:space="0" w:color="auto"/>
                <w:bottom w:val="none" w:sz="0" w:space="0" w:color="auto"/>
                <w:right w:val="none" w:sz="0" w:space="0" w:color="auto"/>
              </w:divBdr>
            </w:div>
          </w:divsChild>
        </w:div>
        <w:div w:id="1663851010">
          <w:marLeft w:val="0"/>
          <w:marRight w:val="0"/>
          <w:marTop w:val="900"/>
          <w:marBottom w:val="300"/>
          <w:divBdr>
            <w:top w:val="none" w:sz="0" w:space="0" w:color="auto"/>
            <w:left w:val="none" w:sz="0" w:space="0" w:color="auto"/>
            <w:bottom w:val="none" w:sz="0" w:space="0" w:color="auto"/>
            <w:right w:val="none" w:sz="0" w:space="0" w:color="auto"/>
          </w:divBdr>
          <w:divsChild>
            <w:div w:id="323512660">
              <w:marLeft w:val="0"/>
              <w:marRight w:val="0"/>
              <w:marTop w:val="0"/>
              <w:marBottom w:val="0"/>
              <w:divBdr>
                <w:top w:val="none" w:sz="0" w:space="0" w:color="auto"/>
                <w:left w:val="none" w:sz="0" w:space="0" w:color="auto"/>
                <w:bottom w:val="none" w:sz="0" w:space="0" w:color="auto"/>
                <w:right w:val="none" w:sz="0" w:space="0" w:color="auto"/>
              </w:divBdr>
              <w:divsChild>
                <w:div w:id="274338327">
                  <w:marLeft w:val="225"/>
                  <w:marRight w:val="0"/>
                  <w:marTop w:val="0"/>
                  <w:marBottom w:val="0"/>
                  <w:divBdr>
                    <w:top w:val="none" w:sz="0" w:space="0" w:color="auto"/>
                    <w:left w:val="none" w:sz="0" w:space="0" w:color="auto"/>
                    <w:bottom w:val="none" w:sz="0" w:space="0" w:color="auto"/>
                    <w:right w:val="none" w:sz="0" w:space="0" w:color="auto"/>
                  </w:divBdr>
                  <w:divsChild>
                    <w:div w:id="1912233476">
                      <w:marLeft w:val="0"/>
                      <w:marRight w:val="0"/>
                      <w:marTop w:val="0"/>
                      <w:marBottom w:val="0"/>
                      <w:divBdr>
                        <w:top w:val="none" w:sz="0" w:space="0" w:color="auto"/>
                        <w:left w:val="none" w:sz="0" w:space="0" w:color="auto"/>
                        <w:bottom w:val="none" w:sz="0" w:space="0" w:color="auto"/>
                        <w:right w:val="none" w:sz="0" w:space="0" w:color="auto"/>
                      </w:divBdr>
                      <w:divsChild>
                        <w:div w:id="514465527">
                          <w:marLeft w:val="0"/>
                          <w:marRight w:val="0"/>
                          <w:marTop w:val="0"/>
                          <w:marBottom w:val="0"/>
                          <w:divBdr>
                            <w:top w:val="none" w:sz="0" w:space="0" w:color="auto"/>
                            <w:left w:val="none" w:sz="0" w:space="0" w:color="auto"/>
                            <w:bottom w:val="none" w:sz="0" w:space="0" w:color="auto"/>
                            <w:right w:val="none" w:sz="0" w:space="0" w:color="auto"/>
                          </w:divBdr>
                        </w:div>
                      </w:divsChild>
                    </w:div>
                    <w:div w:id="685207770">
                      <w:marLeft w:val="0"/>
                      <w:marRight w:val="0"/>
                      <w:marTop w:val="0"/>
                      <w:marBottom w:val="0"/>
                      <w:divBdr>
                        <w:top w:val="none" w:sz="0" w:space="0" w:color="auto"/>
                        <w:left w:val="none" w:sz="0" w:space="0" w:color="auto"/>
                        <w:bottom w:val="none" w:sz="0" w:space="0" w:color="auto"/>
                        <w:right w:val="none" w:sz="0" w:space="0" w:color="auto"/>
                      </w:divBdr>
                      <w:divsChild>
                        <w:div w:id="1736121751">
                          <w:marLeft w:val="0"/>
                          <w:marRight w:val="0"/>
                          <w:marTop w:val="0"/>
                          <w:marBottom w:val="0"/>
                          <w:divBdr>
                            <w:top w:val="none" w:sz="0" w:space="0" w:color="auto"/>
                            <w:left w:val="none" w:sz="0" w:space="0" w:color="auto"/>
                            <w:bottom w:val="none" w:sz="0" w:space="0" w:color="auto"/>
                            <w:right w:val="none" w:sz="0" w:space="0" w:color="auto"/>
                          </w:divBdr>
                        </w:div>
                      </w:divsChild>
                    </w:div>
                    <w:div w:id="392778328">
                      <w:marLeft w:val="0"/>
                      <w:marRight w:val="0"/>
                      <w:marTop w:val="0"/>
                      <w:marBottom w:val="0"/>
                      <w:divBdr>
                        <w:top w:val="none" w:sz="0" w:space="0" w:color="auto"/>
                        <w:left w:val="none" w:sz="0" w:space="0" w:color="auto"/>
                        <w:bottom w:val="none" w:sz="0" w:space="0" w:color="auto"/>
                        <w:right w:val="none" w:sz="0" w:space="0" w:color="auto"/>
                      </w:divBdr>
                      <w:divsChild>
                        <w:div w:id="1927880220">
                          <w:marLeft w:val="0"/>
                          <w:marRight w:val="0"/>
                          <w:marTop w:val="0"/>
                          <w:marBottom w:val="0"/>
                          <w:divBdr>
                            <w:top w:val="none" w:sz="0" w:space="0" w:color="auto"/>
                            <w:left w:val="none" w:sz="0" w:space="0" w:color="auto"/>
                            <w:bottom w:val="none" w:sz="0" w:space="0" w:color="auto"/>
                            <w:right w:val="none" w:sz="0" w:space="0" w:color="auto"/>
                          </w:divBdr>
                        </w:div>
                      </w:divsChild>
                    </w:div>
                    <w:div w:id="1554385989">
                      <w:marLeft w:val="0"/>
                      <w:marRight w:val="0"/>
                      <w:marTop w:val="0"/>
                      <w:marBottom w:val="0"/>
                      <w:divBdr>
                        <w:top w:val="none" w:sz="0" w:space="0" w:color="auto"/>
                        <w:left w:val="none" w:sz="0" w:space="0" w:color="auto"/>
                        <w:bottom w:val="none" w:sz="0" w:space="0" w:color="auto"/>
                        <w:right w:val="none" w:sz="0" w:space="0" w:color="auto"/>
                      </w:divBdr>
                      <w:divsChild>
                        <w:div w:id="354624180">
                          <w:marLeft w:val="0"/>
                          <w:marRight w:val="0"/>
                          <w:marTop w:val="0"/>
                          <w:marBottom w:val="0"/>
                          <w:divBdr>
                            <w:top w:val="none" w:sz="0" w:space="0" w:color="auto"/>
                            <w:left w:val="none" w:sz="0" w:space="0" w:color="auto"/>
                            <w:bottom w:val="none" w:sz="0" w:space="0" w:color="auto"/>
                            <w:right w:val="none" w:sz="0" w:space="0" w:color="auto"/>
                          </w:divBdr>
                        </w:div>
                      </w:divsChild>
                    </w:div>
                    <w:div w:id="348214841">
                      <w:marLeft w:val="0"/>
                      <w:marRight w:val="0"/>
                      <w:marTop w:val="0"/>
                      <w:marBottom w:val="0"/>
                      <w:divBdr>
                        <w:top w:val="none" w:sz="0" w:space="0" w:color="auto"/>
                        <w:left w:val="none" w:sz="0" w:space="0" w:color="auto"/>
                        <w:bottom w:val="none" w:sz="0" w:space="0" w:color="auto"/>
                        <w:right w:val="none" w:sz="0" w:space="0" w:color="auto"/>
                      </w:divBdr>
                      <w:divsChild>
                        <w:div w:id="738357720">
                          <w:marLeft w:val="0"/>
                          <w:marRight w:val="0"/>
                          <w:marTop w:val="0"/>
                          <w:marBottom w:val="0"/>
                          <w:divBdr>
                            <w:top w:val="none" w:sz="0" w:space="0" w:color="auto"/>
                            <w:left w:val="none" w:sz="0" w:space="0" w:color="auto"/>
                            <w:bottom w:val="none" w:sz="0" w:space="0" w:color="auto"/>
                            <w:right w:val="none" w:sz="0" w:space="0" w:color="auto"/>
                          </w:divBdr>
                        </w:div>
                      </w:divsChild>
                    </w:div>
                    <w:div w:id="2090956508">
                      <w:marLeft w:val="0"/>
                      <w:marRight w:val="0"/>
                      <w:marTop w:val="0"/>
                      <w:marBottom w:val="0"/>
                      <w:divBdr>
                        <w:top w:val="none" w:sz="0" w:space="0" w:color="auto"/>
                        <w:left w:val="none" w:sz="0" w:space="0" w:color="auto"/>
                        <w:bottom w:val="none" w:sz="0" w:space="0" w:color="auto"/>
                        <w:right w:val="none" w:sz="0" w:space="0" w:color="auto"/>
                      </w:divBdr>
                      <w:divsChild>
                        <w:div w:id="1891569728">
                          <w:marLeft w:val="0"/>
                          <w:marRight w:val="0"/>
                          <w:marTop w:val="0"/>
                          <w:marBottom w:val="0"/>
                          <w:divBdr>
                            <w:top w:val="none" w:sz="0" w:space="0" w:color="auto"/>
                            <w:left w:val="none" w:sz="0" w:space="0" w:color="auto"/>
                            <w:bottom w:val="none" w:sz="0" w:space="0" w:color="auto"/>
                            <w:right w:val="none" w:sz="0" w:space="0" w:color="auto"/>
                          </w:divBdr>
                        </w:div>
                      </w:divsChild>
                    </w:div>
                    <w:div w:id="1942838965">
                      <w:marLeft w:val="0"/>
                      <w:marRight w:val="0"/>
                      <w:marTop w:val="0"/>
                      <w:marBottom w:val="0"/>
                      <w:divBdr>
                        <w:top w:val="none" w:sz="0" w:space="0" w:color="auto"/>
                        <w:left w:val="none" w:sz="0" w:space="0" w:color="auto"/>
                        <w:bottom w:val="none" w:sz="0" w:space="0" w:color="auto"/>
                        <w:right w:val="none" w:sz="0" w:space="0" w:color="auto"/>
                      </w:divBdr>
                      <w:divsChild>
                        <w:div w:id="1978341581">
                          <w:marLeft w:val="0"/>
                          <w:marRight w:val="0"/>
                          <w:marTop w:val="0"/>
                          <w:marBottom w:val="0"/>
                          <w:divBdr>
                            <w:top w:val="none" w:sz="0" w:space="0" w:color="auto"/>
                            <w:left w:val="none" w:sz="0" w:space="0" w:color="auto"/>
                            <w:bottom w:val="none" w:sz="0" w:space="0" w:color="auto"/>
                            <w:right w:val="none" w:sz="0" w:space="0" w:color="auto"/>
                          </w:divBdr>
                        </w:div>
                      </w:divsChild>
                    </w:div>
                    <w:div w:id="1425102610">
                      <w:marLeft w:val="0"/>
                      <w:marRight w:val="0"/>
                      <w:marTop w:val="0"/>
                      <w:marBottom w:val="0"/>
                      <w:divBdr>
                        <w:top w:val="none" w:sz="0" w:space="0" w:color="auto"/>
                        <w:left w:val="none" w:sz="0" w:space="0" w:color="auto"/>
                        <w:bottom w:val="none" w:sz="0" w:space="0" w:color="auto"/>
                        <w:right w:val="none" w:sz="0" w:space="0" w:color="auto"/>
                      </w:divBdr>
                      <w:divsChild>
                        <w:div w:id="1955357742">
                          <w:marLeft w:val="0"/>
                          <w:marRight w:val="0"/>
                          <w:marTop w:val="0"/>
                          <w:marBottom w:val="0"/>
                          <w:divBdr>
                            <w:top w:val="none" w:sz="0" w:space="0" w:color="auto"/>
                            <w:left w:val="none" w:sz="0" w:space="0" w:color="auto"/>
                            <w:bottom w:val="none" w:sz="0" w:space="0" w:color="auto"/>
                            <w:right w:val="none" w:sz="0" w:space="0" w:color="auto"/>
                          </w:divBdr>
                        </w:div>
                      </w:divsChild>
                    </w:div>
                    <w:div w:id="1638492028">
                      <w:marLeft w:val="0"/>
                      <w:marRight w:val="0"/>
                      <w:marTop w:val="0"/>
                      <w:marBottom w:val="0"/>
                      <w:divBdr>
                        <w:top w:val="none" w:sz="0" w:space="0" w:color="auto"/>
                        <w:left w:val="none" w:sz="0" w:space="0" w:color="auto"/>
                        <w:bottom w:val="none" w:sz="0" w:space="0" w:color="auto"/>
                        <w:right w:val="none" w:sz="0" w:space="0" w:color="auto"/>
                      </w:divBdr>
                      <w:divsChild>
                        <w:div w:id="1864978493">
                          <w:marLeft w:val="0"/>
                          <w:marRight w:val="0"/>
                          <w:marTop w:val="0"/>
                          <w:marBottom w:val="0"/>
                          <w:divBdr>
                            <w:top w:val="none" w:sz="0" w:space="0" w:color="auto"/>
                            <w:left w:val="none" w:sz="0" w:space="0" w:color="auto"/>
                            <w:bottom w:val="none" w:sz="0" w:space="0" w:color="auto"/>
                            <w:right w:val="none" w:sz="0" w:space="0" w:color="auto"/>
                          </w:divBdr>
                        </w:div>
                      </w:divsChild>
                    </w:div>
                    <w:div w:id="843790016">
                      <w:marLeft w:val="0"/>
                      <w:marRight w:val="0"/>
                      <w:marTop w:val="0"/>
                      <w:marBottom w:val="0"/>
                      <w:divBdr>
                        <w:top w:val="none" w:sz="0" w:space="0" w:color="auto"/>
                        <w:left w:val="none" w:sz="0" w:space="0" w:color="auto"/>
                        <w:bottom w:val="none" w:sz="0" w:space="0" w:color="auto"/>
                        <w:right w:val="none" w:sz="0" w:space="0" w:color="auto"/>
                      </w:divBdr>
                      <w:divsChild>
                        <w:div w:id="799348872">
                          <w:marLeft w:val="0"/>
                          <w:marRight w:val="0"/>
                          <w:marTop w:val="0"/>
                          <w:marBottom w:val="0"/>
                          <w:divBdr>
                            <w:top w:val="none" w:sz="0" w:space="0" w:color="auto"/>
                            <w:left w:val="none" w:sz="0" w:space="0" w:color="auto"/>
                            <w:bottom w:val="none" w:sz="0" w:space="0" w:color="auto"/>
                            <w:right w:val="none" w:sz="0" w:space="0" w:color="auto"/>
                          </w:divBdr>
                        </w:div>
                      </w:divsChild>
                    </w:div>
                    <w:div w:id="445152398">
                      <w:marLeft w:val="0"/>
                      <w:marRight w:val="0"/>
                      <w:marTop w:val="0"/>
                      <w:marBottom w:val="0"/>
                      <w:divBdr>
                        <w:top w:val="none" w:sz="0" w:space="0" w:color="auto"/>
                        <w:left w:val="none" w:sz="0" w:space="0" w:color="auto"/>
                        <w:bottom w:val="none" w:sz="0" w:space="0" w:color="auto"/>
                        <w:right w:val="none" w:sz="0" w:space="0" w:color="auto"/>
                      </w:divBdr>
                      <w:divsChild>
                        <w:div w:id="177617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2534594">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492525451">
      <w:bodyDiv w:val="1"/>
      <w:marLeft w:val="0"/>
      <w:marRight w:val="0"/>
      <w:marTop w:val="0"/>
      <w:marBottom w:val="0"/>
      <w:divBdr>
        <w:top w:val="none" w:sz="0" w:space="0" w:color="auto"/>
        <w:left w:val="none" w:sz="0" w:space="0" w:color="auto"/>
        <w:bottom w:val="none" w:sz="0" w:space="0" w:color="auto"/>
        <w:right w:val="none" w:sz="0" w:space="0" w:color="auto"/>
      </w:divBdr>
    </w:div>
    <w:div w:id="512113911">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693190793">
      <w:bodyDiv w:val="1"/>
      <w:marLeft w:val="0"/>
      <w:marRight w:val="0"/>
      <w:marTop w:val="0"/>
      <w:marBottom w:val="0"/>
      <w:divBdr>
        <w:top w:val="none" w:sz="0" w:space="0" w:color="auto"/>
        <w:left w:val="none" w:sz="0" w:space="0" w:color="auto"/>
        <w:bottom w:val="none" w:sz="0" w:space="0" w:color="auto"/>
        <w:right w:val="none" w:sz="0" w:space="0" w:color="auto"/>
      </w:divBdr>
    </w:div>
    <w:div w:id="711272482">
      <w:bodyDiv w:val="1"/>
      <w:marLeft w:val="0"/>
      <w:marRight w:val="0"/>
      <w:marTop w:val="0"/>
      <w:marBottom w:val="0"/>
      <w:divBdr>
        <w:top w:val="none" w:sz="0" w:space="0" w:color="auto"/>
        <w:left w:val="none" w:sz="0" w:space="0" w:color="auto"/>
        <w:bottom w:val="none" w:sz="0" w:space="0" w:color="auto"/>
        <w:right w:val="none" w:sz="0" w:space="0" w:color="auto"/>
      </w:divBdr>
    </w:div>
    <w:div w:id="719204133">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80808134">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23950749">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978925847">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11780738">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46313763">
      <w:bodyDiv w:val="1"/>
      <w:marLeft w:val="0"/>
      <w:marRight w:val="0"/>
      <w:marTop w:val="0"/>
      <w:marBottom w:val="0"/>
      <w:divBdr>
        <w:top w:val="none" w:sz="0" w:space="0" w:color="auto"/>
        <w:left w:val="none" w:sz="0" w:space="0" w:color="auto"/>
        <w:bottom w:val="none" w:sz="0" w:space="0" w:color="auto"/>
        <w:right w:val="none" w:sz="0" w:space="0" w:color="auto"/>
      </w:divBdr>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197161383">
      <w:bodyDiv w:val="1"/>
      <w:marLeft w:val="0"/>
      <w:marRight w:val="0"/>
      <w:marTop w:val="0"/>
      <w:marBottom w:val="0"/>
      <w:divBdr>
        <w:top w:val="none" w:sz="0" w:space="0" w:color="auto"/>
        <w:left w:val="none" w:sz="0" w:space="0" w:color="auto"/>
        <w:bottom w:val="none" w:sz="0" w:space="0" w:color="auto"/>
        <w:right w:val="none" w:sz="0" w:space="0" w:color="auto"/>
      </w:divBdr>
    </w:div>
    <w:div w:id="1231884398">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362050066">
      <w:bodyDiv w:val="1"/>
      <w:marLeft w:val="0"/>
      <w:marRight w:val="0"/>
      <w:marTop w:val="0"/>
      <w:marBottom w:val="0"/>
      <w:divBdr>
        <w:top w:val="none" w:sz="0" w:space="0" w:color="auto"/>
        <w:left w:val="none" w:sz="0" w:space="0" w:color="auto"/>
        <w:bottom w:val="none" w:sz="0" w:space="0" w:color="auto"/>
        <w:right w:val="none" w:sz="0" w:space="0" w:color="auto"/>
      </w:divBdr>
    </w:div>
    <w:div w:id="1366298354">
      <w:bodyDiv w:val="1"/>
      <w:marLeft w:val="0"/>
      <w:marRight w:val="0"/>
      <w:marTop w:val="0"/>
      <w:marBottom w:val="0"/>
      <w:divBdr>
        <w:top w:val="none" w:sz="0" w:space="0" w:color="auto"/>
        <w:left w:val="none" w:sz="0" w:space="0" w:color="auto"/>
        <w:bottom w:val="none" w:sz="0" w:space="0" w:color="auto"/>
        <w:right w:val="none" w:sz="0" w:space="0" w:color="auto"/>
      </w:divBdr>
    </w:div>
    <w:div w:id="1408697236">
      <w:bodyDiv w:val="1"/>
      <w:marLeft w:val="0"/>
      <w:marRight w:val="0"/>
      <w:marTop w:val="0"/>
      <w:marBottom w:val="0"/>
      <w:divBdr>
        <w:top w:val="none" w:sz="0" w:space="0" w:color="auto"/>
        <w:left w:val="none" w:sz="0" w:space="0" w:color="auto"/>
        <w:bottom w:val="none" w:sz="0" w:space="0" w:color="auto"/>
        <w:right w:val="none" w:sz="0" w:space="0" w:color="auto"/>
      </w:divBdr>
    </w:div>
    <w:div w:id="1432047763">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0301514">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958141790">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1965738">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498885120">
      <w:bodyDiv w:val="1"/>
      <w:marLeft w:val="0"/>
      <w:marRight w:val="0"/>
      <w:marTop w:val="0"/>
      <w:marBottom w:val="0"/>
      <w:divBdr>
        <w:top w:val="none" w:sz="0" w:space="0" w:color="auto"/>
        <w:left w:val="none" w:sz="0" w:space="0" w:color="auto"/>
        <w:bottom w:val="none" w:sz="0" w:space="0" w:color="auto"/>
        <w:right w:val="none" w:sz="0" w:space="0" w:color="auto"/>
      </w:divBdr>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6961469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16785831">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41754">
      <w:bodyDiv w:val="1"/>
      <w:marLeft w:val="0"/>
      <w:marRight w:val="0"/>
      <w:marTop w:val="0"/>
      <w:marBottom w:val="0"/>
      <w:divBdr>
        <w:top w:val="none" w:sz="0" w:space="0" w:color="auto"/>
        <w:left w:val="none" w:sz="0" w:space="0" w:color="auto"/>
        <w:bottom w:val="none" w:sz="0" w:space="0" w:color="auto"/>
        <w:right w:val="none" w:sz="0" w:space="0" w:color="auto"/>
      </w:divBdr>
      <w:divsChild>
        <w:div w:id="1297758309">
          <w:marLeft w:val="0"/>
          <w:marRight w:val="0"/>
          <w:marTop w:val="0"/>
          <w:marBottom w:val="0"/>
          <w:divBdr>
            <w:top w:val="none" w:sz="0" w:space="0" w:color="auto"/>
            <w:left w:val="none" w:sz="0" w:space="0" w:color="auto"/>
            <w:bottom w:val="none" w:sz="0" w:space="0" w:color="auto"/>
            <w:right w:val="none" w:sz="0" w:space="0" w:color="auto"/>
          </w:divBdr>
        </w:div>
        <w:div w:id="155145145">
          <w:marLeft w:val="0"/>
          <w:marRight w:val="0"/>
          <w:marTop w:val="0"/>
          <w:marBottom w:val="0"/>
          <w:divBdr>
            <w:top w:val="none" w:sz="0" w:space="0" w:color="auto"/>
            <w:left w:val="none" w:sz="0" w:space="0" w:color="auto"/>
            <w:bottom w:val="none" w:sz="0" w:space="0" w:color="auto"/>
            <w:right w:val="none" w:sz="0" w:space="0" w:color="auto"/>
          </w:divBdr>
        </w:div>
        <w:div w:id="127363667">
          <w:marLeft w:val="0"/>
          <w:marRight w:val="0"/>
          <w:marTop w:val="0"/>
          <w:marBottom w:val="0"/>
          <w:divBdr>
            <w:top w:val="none" w:sz="0" w:space="0" w:color="auto"/>
            <w:left w:val="none" w:sz="0" w:space="0" w:color="auto"/>
            <w:bottom w:val="none" w:sz="0" w:space="0" w:color="auto"/>
            <w:right w:val="none" w:sz="0" w:space="0" w:color="auto"/>
          </w:divBdr>
        </w:div>
        <w:div w:id="335502700">
          <w:marLeft w:val="0"/>
          <w:marRight w:val="0"/>
          <w:marTop w:val="0"/>
          <w:marBottom w:val="0"/>
          <w:divBdr>
            <w:top w:val="none" w:sz="0" w:space="0" w:color="auto"/>
            <w:left w:val="none" w:sz="0" w:space="0" w:color="auto"/>
            <w:bottom w:val="none" w:sz="0" w:space="0" w:color="auto"/>
            <w:right w:val="none" w:sz="0" w:space="0" w:color="auto"/>
          </w:divBdr>
        </w:div>
        <w:div w:id="535432489">
          <w:marLeft w:val="0"/>
          <w:marRight w:val="0"/>
          <w:marTop w:val="0"/>
          <w:marBottom w:val="0"/>
          <w:divBdr>
            <w:top w:val="none" w:sz="0" w:space="0" w:color="auto"/>
            <w:left w:val="none" w:sz="0" w:space="0" w:color="auto"/>
            <w:bottom w:val="none" w:sz="0" w:space="0" w:color="auto"/>
            <w:right w:val="none" w:sz="0" w:space="0" w:color="auto"/>
          </w:divBdr>
        </w:div>
        <w:div w:id="1862236464">
          <w:marLeft w:val="0"/>
          <w:marRight w:val="0"/>
          <w:marTop w:val="0"/>
          <w:marBottom w:val="0"/>
          <w:divBdr>
            <w:top w:val="none" w:sz="0" w:space="0" w:color="auto"/>
            <w:left w:val="none" w:sz="0" w:space="0" w:color="auto"/>
            <w:bottom w:val="none" w:sz="0" w:space="0" w:color="auto"/>
            <w:right w:val="none" w:sz="0" w:space="0" w:color="auto"/>
          </w:divBdr>
        </w:div>
      </w:divsChild>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88546193">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08743403">
      <w:bodyDiv w:val="1"/>
      <w:marLeft w:val="0"/>
      <w:marRight w:val="0"/>
      <w:marTop w:val="0"/>
      <w:marBottom w:val="0"/>
      <w:divBdr>
        <w:top w:val="none" w:sz="0" w:space="0" w:color="auto"/>
        <w:left w:val="none" w:sz="0" w:space="0" w:color="auto"/>
        <w:bottom w:val="none" w:sz="0" w:space="0" w:color="auto"/>
        <w:right w:val="none" w:sz="0" w:space="0" w:color="auto"/>
      </w:divBdr>
    </w:div>
    <w:div w:id="1847476136">
      <w:bodyDiv w:val="1"/>
      <w:marLeft w:val="0"/>
      <w:marRight w:val="0"/>
      <w:marTop w:val="0"/>
      <w:marBottom w:val="0"/>
      <w:divBdr>
        <w:top w:val="none" w:sz="0" w:space="0" w:color="auto"/>
        <w:left w:val="none" w:sz="0" w:space="0" w:color="auto"/>
        <w:bottom w:val="none" w:sz="0" w:space="0" w:color="auto"/>
        <w:right w:val="none" w:sz="0" w:space="0" w:color="auto"/>
      </w:divBdr>
    </w:div>
    <w:div w:id="1878471313">
      <w:bodyDiv w:val="1"/>
      <w:marLeft w:val="0"/>
      <w:marRight w:val="0"/>
      <w:marTop w:val="0"/>
      <w:marBottom w:val="0"/>
      <w:divBdr>
        <w:top w:val="none" w:sz="0" w:space="0" w:color="auto"/>
        <w:left w:val="none" w:sz="0" w:space="0" w:color="auto"/>
        <w:bottom w:val="none" w:sz="0" w:space="0" w:color="auto"/>
        <w:right w:val="none" w:sz="0" w:space="0" w:color="auto"/>
      </w:divBdr>
    </w:div>
    <w:div w:id="1880583101">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7158289">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6562264">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55811061">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084184656">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http://www.sennheiser-hearing.com" TargetMode="External"/><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ennheiser.co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3721C8A722B11469633187C8A29FA86" ma:contentTypeVersion="20" ma:contentTypeDescription="Create a new document." ma:contentTypeScope="" ma:versionID="d5fd6f5a08ddd0c645345d7b22c0f803">
  <xsd:schema xmlns:xsd="http://www.w3.org/2001/XMLSchema" xmlns:xs="http://www.w3.org/2001/XMLSchema" xmlns:p="http://schemas.microsoft.com/office/2006/metadata/properties" xmlns:ns2="538d1026-59ad-4674-bfbc-edcf8c7c444f" xmlns:ns3="02edf36b-f29e-4ed5-91e2-6b7d03b72559" targetNamespace="http://schemas.microsoft.com/office/2006/metadata/properties" ma:root="true" ma:fieldsID="df00e9336ffcc37fce08c76bee76226e" ns2:_="" ns3:_="">
    <xsd:import namespace="538d1026-59ad-4674-bfbc-edcf8c7c444f"/>
    <xsd:import namespace="02edf36b-f29e-4ed5-91e2-6b7d03b7255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SearchProperties" minOccurs="0"/>
                <xsd:element ref="ns2:MediaServiceObjectDetectorVersions" minOccurs="0"/>
                <xsd:element ref="ns2:Link"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8d1026-59ad-4674-bfbc-edcf8c7c44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Link" ma:index="25"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2edf36b-f29e-4ed5-91e2-6b7d03b7255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9b5058a-bca0-49ce-b8ed-989b73e2c2bb}" ma:internalName="TaxCatchAll" ma:showField="CatchAllData" ma:web="02edf36b-f29e-4ed5-91e2-6b7d03b7255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02edf36b-f29e-4ed5-91e2-6b7d03b72559" xsi:nil="true"/>
    <lcf76f155ced4ddcb4097134ff3c332f xmlns="538d1026-59ad-4674-bfbc-edcf8c7c444f">
      <Terms xmlns="http://schemas.microsoft.com/office/infopath/2007/PartnerControls"/>
    </lcf76f155ced4ddcb4097134ff3c332f>
    <Link xmlns="538d1026-59ad-4674-bfbc-edcf8c7c444f">
      <Url xsi:nil="true"/>
      <Description xsi:nil="true"/>
    </Link>
  </documentManagement>
</p:properties>
</file>

<file path=customXml/itemProps1.xml><?xml version="1.0" encoding="utf-8"?>
<ds:datastoreItem xmlns:ds="http://schemas.openxmlformats.org/officeDocument/2006/customXml" ds:itemID="{D2B60720-6D87-4A29-88D4-4829D5C865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8d1026-59ad-4674-bfbc-edcf8c7c444f"/>
    <ds:schemaRef ds:uri="02edf36b-f29e-4ed5-91e2-6b7d03b725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8A80C8F-E234-40F1-B47B-A8C67E217CCE}">
  <ds:schemaRefs>
    <ds:schemaRef ds:uri="http://schemas.microsoft.com/sharepoint/v3/contenttype/forms"/>
  </ds:schemaRefs>
</ds:datastoreItem>
</file>

<file path=customXml/itemProps3.xml><?xml version="1.0" encoding="utf-8"?>
<ds:datastoreItem xmlns:ds="http://schemas.openxmlformats.org/officeDocument/2006/customXml" ds:itemID="{E64F8BA4-AE6B-41E4-921F-51C712F1CF76}">
  <ds:schemaRefs>
    <ds:schemaRef ds:uri="http://schemas.openxmlformats.org/officeDocument/2006/bibliography"/>
  </ds:schemaRefs>
</ds:datastoreItem>
</file>

<file path=customXml/itemProps4.xml><?xml version="1.0" encoding="utf-8"?>
<ds:datastoreItem xmlns:ds="http://schemas.openxmlformats.org/officeDocument/2006/customXml" ds:itemID="{4EECA609-93B6-4250-A2B7-5EBEE13D70A4}">
  <ds:schemaRefs>
    <ds:schemaRef ds:uri="538d1026-59ad-4674-bfbc-edcf8c7c444f"/>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schemas.microsoft.com/office/2006/metadata/properties"/>
    <ds:schemaRef ds:uri="http://purl.org/dc/elements/1.1/"/>
    <ds:schemaRef ds:uri="02edf36b-f29e-4ed5-91e2-6b7d03b72559"/>
    <ds:schemaRef ds:uri="http://www.w3.org/XML/1998/namespace"/>
  </ds:schemaRefs>
</ds:datastoreItem>
</file>

<file path=docMetadata/LabelInfo.xml><?xml version="1.0" encoding="utf-8"?>
<clbl:labelList xmlns:clbl="http://schemas.microsoft.com/office/2020/mipLabelMetadata">
  <clbl:label id="{534662e5-553f-4a1c-9573-7835fb01dd66}" enabled="1" method="Privileged" siteId="{1c939853-ca0f-4792-9597-8519b4d0dfe3}" contentBits="0" removed="0"/>
</clbl:labelList>
</file>

<file path=docProps/app.xml><?xml version="1.0" encoding="utf-8"?>
<Properties xmlns="http://schemas.openxmlformats.org/officeDocument/2006/extended-properties" xmlns:vt="http://schemas.openxmlformats.org/officeDocument/2006/docPropsVTypes">
  <Template>Normal</Template>
  <TotalTime>0</TotalTime>
  <Pages>3</Pages>
  <Words>447</Words>
  <Characters>2819</Characters>
  <Application>Microsoft Office Word</Application>
  <DocSecurity>0</DocSecurity>
  <Lines>23</Lines>
  <Paragraphs>6</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3260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Schmidt, Stephanie</cp:lastModifiedBy>
  <cp:revision>6</cp:revision>
  <cp:lastPrinted>2026-01-23T17:19:00Z</cp:lastPrinted>
  <dcterms:created xsi:type="dcterms:W3CDTF">2026-01-23T16:54:00Z</dcterms:created>
  <dcterms:modified xsi:type="dcterms:W3CDTF">2026-01-23T17:19:00Z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0x01010053721C8A722B11469633187C8A29FA86</vt:lpwstr>
  </property>
  <property fmtid="{D5CDD505-2E9C-101B-9397-08002B2CF9AE}" pid="3" name="MediaServiceImageTags">
    <vt:lpwstr/>
  </property>
</Properties>
</file>